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1B3E" w:rsidRPr="00E43211" w:rsidRDefault="008955DE">
      <w:pPr>
        <w:pStyle w:val="Normal1"/>
        <w:jc w:val="center"/>
        <w:rPr>
          <w:sz w:val="24"/>
        </w:rPr>
      </w:pPr>
      <w:bookmarkStart w:id="0" w:name="_GoBack"/>
      <w:bookmarkEnd w:id="0"/>
      <w:r w:rsidRPr="00E43211">
        <w:rPr>
          <w:rFonts w:ascii="Cambria" w:eastAsia="Cambria" w:hAnsi="Cambria" w:cs="Cambria"/>
          <w:b/>
          <w:sz w:val="24"/>
          <w:u w:val="single"/>
        </w:rPr>
        <w:t>Topic: Art and the Constitution</w:t>
      </w:r>
    </w:p>
    <w:p w:rsidR="00921B3E" w:rsidRPr="00E43211" w:rsidRDefault="00921B3E">
      <w:pPr>
        <w:pStyle w:val="Normal1"/>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260"/>
        <w:gridCol w:w="3240"/>
        <w:gridCol w:w="2070"/>
        <w:gridCol w:w="1790"/>
      </w:tblGrid>
      <w:tr w:rsidR="00921B3E" w:rsidRPr="00E43211">
        <w:tc>
          <w:tcPr>
            <w:tcW w:w="226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b/>
                <w:sz w:val="24"/>
              </w:rPr>
              <w:t>School Name</w:t>
            </w:r>
          </w:p>
        </w:tc>
        <w:tc>
          <w:tcPr>
            <w:tcW w:w="324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Bethel Middle School</w:t>
            </w:r>
          </w:p>
        </w:tc>
        <w:tc>
          <w:tcPr>
            <w:tcW w:w="207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b/>
                <w:sz w:val="24"/>
              </w:rPr>
              <w:t>Teacher Name</w:t>
            </w:r>
          </w:p>
        </w:tc>
        <w:tc>
          <w:tcPr>
            <w:tcW w:w="17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Donna Burns</w:t>
            </w:r>
          </w:p>
        </w:tc>
      </w:tr>
      <w:tr w:rsidR="00921B3E" w:rsidRPr="00E43211">
        <w:tc>
          <w:tcPr>
            <w:tcW w:w="226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b/>
                <w:sz w:val="24"/>
              </w:rPr>
              <w:t>Date</w:t>
            </w:r>
          </w:p>
        </w:tc>
        <w:tc>
          <w:tcPr>
            <w:tcW w:w="3240" w:type="dxa"/>
            <w:tcMar>
              <w:top w:w="100" w:type="dxa"/>
              <w:left w:w="100" w:type="dxa"/>
              <w:bottom w:w="100" w:type="dxa"/>
              <w:right w:w="100" w:type="dxa"/>
            </w:tcMar>
          </w:tcPr>
          <w:p w:rsidR="00921B3E" w:rsidRPr="00E43211" w:rsidRDefault="003E3F9F">
            <w:pPr>
              <w:pStyle w:val="Normal1"/>
              <w:spacing w:line="240" w:lineRule="auto"/>
              <w:rPr>
                <w:sz w:val="24"/>
              </w:rPr>
            </w:pPr>
            <w:r>
              <w:rPr>
                <w:rFonts w:ascii="Cambria" w:eastAsia="Cambria" w:hAnsi="Cambria" w:cs="Cambria"/>
                <w:sz w:val="24"/>
              </w:rPr>
              <w:t>December 12</w:t>
            </w:r>
            <w:r w:rsidR="008955DE" w:rsidRPr="00E43211">
              <w:rPr>
                <w:rFonts w:ascii="Cambria" w:eastAsia="Cambria" w:hAnsi="Cambria" w:cs="Cambria"/>
                <w:sz w:val="24"/>
              </w:rPr>
              <w:t>, 2013</w:t>
            </w:r>
          </w:p>
        </w:tc>
        <w:tc>
          <w:tcPr>
            <w:tcW w:w="207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b/>
                <w:sz w:val="24"/>
              </w:rPr>
              <w:t>Period/Time</w:t>
            </w:r>
          </w:p>
        </w:tc>
        <w:tc>
          <w:tcPr>
            <w:tcW w:w="1790" w:type="dxa"/>
            <w:tcMar>
              <w:top w:w="100" w:type="dxa"/>
              <w:left w:w="100" w:type="dxa"/>
              <w:bottom w:w="100" w:type="dxa"/>
              <w:right w:w="100" w:type="dxa"/>
            </w:tcMar>
          </w:tcPr>
          <w:p w:rsidR="00921B3E" w:rsidRPr="00E43211" w:rsidRDefault="003E3F9F">
            <w:pPr>
              <w:pStyle w:val="Normal1"/>
              <w:spacing w:line="240" w:lineRule="auto"/>
              <w:rPr>
                <w:sz w:val="24"/>
              </w:rPr>
            </w:pPr>
            <w:r>
              <w:rPr>
                <w:rFonts w:ascii="Cambria" w:eastAsia="Cambria" w:hAnsi="Cambria" w:cs="Cambria"/>
                <w:sz w:val="24"/>
              </w:rPr>
              <w:t>1:30-2:30</w:t>
            </w:r>
          </w:p>
        </w:tc>
      </w:tr>
      <w:tr w:rsidR="00921B3E" w:rsidRPr="00E43211">
        <w:tc>
          <w:tcPr>
            <w:tcW w:w="226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b/>
                <w:sz w:val="24"/>
              </w:rPr>
              <w:t>Room Number</w:t>
            </w:r>
          </w:p>
        </w:tc>
        <w:tc>
          <w:tcPr>
            <w:tcW w:w="324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185</w:t>
            </w:r>
          </w:p>
        </w:tc>
        <w:tc>
          <w:tcPr>
            <w:tcW w:w="207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b/>
                <w:sz w:val="24"/>
              </w:rPr>
              <w:t>Grade Level/Subject</w:t>
            </w:r>
          </w:p>
        </w:tc>
        <w:tc>
          <w:tcPr>
            <w:tcW w:w="17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8th Grade Social Studies</w:t>
            </w:r>
          </w:p>
        </w:tc>
      </w:tr>
      <w:tr w:rsidR="00921B3E" w:rsidRPr="00E43211">
        <w:tc>
          <w:tcPr>
            <w:tcW w:w="226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b/>
                <w:sz w:val="24"/>
              </w:rPr>
              <w:t>Demographics</w:t>
            </w:r>
          </w:p>
        </w:tc>
        <w:tc>
          <w:tcPr>
            <w:tcW w:w="324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All regular education students</w:t>
            </w:r>
          </w:p>
        </w:tc>
        <w:tc>
          <w:tcPr>
            <w:tcW w:w="2070" w:type="dxa"/>
            <w:tcMar>
              <w:top w:w="100" w:type="dxa"/>
              <w:left w:w="100" w:type="dxa"/>
              <w:bottom w:w="100" w:type="dxa"/>
              <w:right w:w="100" w:type="dxa"/>
            </w:tcMar>
          </w:tcPr>
          <w:p w:rsidR="00921B3E" w:rsidRPr="00E43211" w:rsidRDefault="00921B3E">
            <w:pPr>
              <w:pStyle w:val="Normal1"/>
              <w:spacing w:line="240" w:lineRule="auto"/>
              <w:rPr>
                <w:sz w:val="24"/>
              </w:rPr>
            </w:pPr>
          </w:p>
        </w:tc>
        <w:tc>
          <w:tcPr>
            <w:tcW w:w="1790" w:type="dxa"/>
            <w:tcMar>
              <w:top w:w="100" w:type="dxa"/>
              <w:left w:w="100" w:type="dxa"/>
              <w:bottom w:w="100" w:type="dxa"/>
              <w:right w:w="100" w:type="dxa"/>
            </w:tcMar>
          </w:tcPr>
          <w:p w:rsidR="00921B3E" w:rsidRPr="00E43211" w:rsidRDefault="00921B3E">
            <w:pPr>
              <w:pStyle w:val="Normal1"/>
              <w:spacing w:line="240" w:lineRule="auto"/>
              <w:rPr>
                <w:sz w:val="24"/>
              </w:rPr>
            </w:pPr>
          </w:p>
        </w:tc>
      </w:tr>
    </w:tbl>
    <w:p w:rsidR="00921B3E" w:rsidRPr="00E43211" w:rsidRDefault="00921B3E">
      <w:pPr>
        <w:pStyle w:val="Normal1"/>
        <w:rPr>
          <w:sz w:val="24"/>
        </w:rPr>
      </w:pPr>
    </w:p>
    <w:p w:rsidR="00921B3E" w:rsidRPr="00E43211" w:rsidRDefault="008955DE">
      <w:pPr>
        <w:pStyle w:val="Normal1"/>
        <w:rPr>
          <w:sz w:val="24"/>
        </w:rPr>
      </w:pPr>
      <w:r w:rsidRPr="00E43211">
        <w:rPr>
          <w:rFonts w:ascii="Cambria" w:eastAsia="Cambria" w:hAnsi="Cambria" w:cs="Cambria"/>
          <w:b/>
          <w:sz w:val="24"/>
          <w:u w:val="single"/>
        </w:rPr>
        <w:t xml:space="preserve">Essential Questions: </w:t>
      </w:r>
    </w:p>
    <w:p w:rsidR="00921B3E" w:rsidRPr="00E43211" w:rsidRDefault="008955DE">
      <w:pPr>
        <w:pStyle w:val="Normal1"/>
        <w:numPr>
          <w:ilvl w:val="0"/>
          <w:numId w:val="3"/>
        </w:numPr>
        <w:ind w:hanging="359"/>
        <w:contextualSpacing/>
        <w:rPr>
          <w:rFonts w:ascii="Cambria" w:eastAsia="Cambria" w:hAnsi="Cambria" w:cs="Cambria"/>
          <w:b/>
          <w:sz w:val="24"/>
        </w:rPr>
      </w:pPr>
      <w:r w:rsidRPr="00E43211">
        <w:rPr>
          <w:rFonts w:ascii="Cambria" w:eastAsia="Cambria" w:hAnsi="Cambria" w:cs="Cambria"/>
          <w:b/>
          <w:sz w:val="24"/>
        </w:rPr>
        <w:t xml:space="preserve">How does an artist use his or her craft to reveal a political message? </w:t>
      </w:r>
    </w:p>
    <w:p w:rsidR="00921B3E" w:rsidRPr="00E43211" w:rsidRDefault="008955DE">
      <w:pPr>
        <w:pStyle w:val="Normal1"/>
        <w:numPr>
          <w:ilvl w:val="0"/>
          <w:numId w:val="3"/>
        </w:numPr>
        <w:ind w:hanging="359"/>
        <w:contextualSpacing/>
        <w:rPr>
          <w:rFonts w:ascii="Cambria" w:eastAsia="Cambria" w:hAnsi="Cambria" w:cs="Cambria"/>
          <w:b/>
          <w:sz w:val="24"/>
        </w:rPr>
      </w:pPr>
      <w:r w:rsidRPr="00E43211">
        <w:rPr>
          <w:rFonts w:ascii="Cambria" w:eastAsia="Cambria" w:hAnsi="Cambria" w:cs="Cambria"/>
          <w:b/>
          <w:sz w:val="24"/>
        </w:rPr>
        <w:t xml:space="preserve">What principles outlined in the Constitution align or are in opposition to Christy’s message in his painting </w:t>
      </w:r>
      <w:r w:rsidRPr="00E43211">
        <w:rPr>
          <w:rFonts w:ascii="Cambria" w:eastAsia="Cambria" w:hAnsi="Cambria" w:cs="Cambria"/>
          <w:b/>
          <w:i/>
          <w:sz w:val="24"/>
        </w:rPr>
        <w:t>Scene at the Signing of the Constitution of the United States</w:t>
      </w:r>
      <w:r w:rsidRPr="00E43211">
        <w:rPr>
          <w:rFonts w:ascii="Cambria" w:eastAsia="Cambria" w:hAnsi="Cambria" w:cs="Cambria"/>
          <w:b/>
          <w:sz w:val="24"/>
        </w:rPr>
        <w:t xml:space="preserve">? </w:t>
      </w:r>
    </w:p>
    <w:p w:rsidR="00921B3E" w:rsidRPr="00E43211" w:rsidRDefault="008955DE">
      <w:pPr>
        <w:pStyle w:val="Normal1"/>
        <w:numPr>
          <w:ilvl w:val="0"/>
          <w:numId w:val="3"/>
        </w:numPr>
        <w:ind w:hanging="359"/>
        <w:contextualSpacing/>
        <w:rPr>
          <w:rFonts w:ascii="Cambria" w:eastAsia="Cambria" w:hAnsi="Cambria" w:cs="Cambria"/>
          <w:b/>
          <w:sz w:val="24"/>
        </w:rPr>
      </w:pPr>
      <w:r w:rsidRPr="00E43211">
        <w:rPr>
          <w:rFonts w:ascii="Cambria" w:eastAsia="Cambria" w:hAnsi="Cambria" w:cs="Cambria"/>
          <w:b/>
          <w:sz w:val="24"/>
        </w:rPr>
        <w:t xml:space="preserve">How did the author’s purpose for creating the image impact the overall message of the piece? </w:t>
      </w:r>
    </w:p>
    <w:p w:rsidR="00921B3E" w:rsidRPr="00E43211" w:rsidRDefault="00921B3E">
      <w:pPr>
        <w:pStyle w:val="Normal1"/>
        <w:rPr>
          <w:sz w:val="24"/>
        </w:rPr>
      </w:pPr>
    </w:p>
    <w:p w:rsidR="00921B3E" w:rsidRPr="00E43211" w:rsidRDefault="008955DE">
      <w:pPr>
        <w:pStyle w:val="Normal1"/>
        <w:rPr>
          <w:sz w:val="24"/>
        </w:rPr>
      </w:pPr>
      <w:r w:rsidRPr="00E43211">
        <w:rPr>
          <w:rFonts w:ascii="Cambria" w:eastAsia="Cambria" w:hAnsi="Cambria" w:cs="Cambria"/>
          <w:b/>
          <w:sz w:val="24"/>
          <w:u w:val="single"/>
        </w:rPr>
        <w:t xml:space="preserve">Student Learning Objectives: </w:t>
      </w:r>
    </w:p>
    <w:p w:rsidR="00921B3E" w:rsidRPr="00E43211" w:rsidRDefault="008955DE">
      <w:pPr>
        <w:pStyle w:val="Normal1"/>
        <w:numPr>
          <w:ilvl w:val="0"/>
          <w:numId w:val="6"/>
        </w:numPr>
        <w:ind w:hanging="359"/>
        <w:contextualSpacing/>
        <w:rPr>
          <w:rFonts w:ascii="Cambria" w:eastAsia="Cambria" w:hAnsi="Cambria" w:cs="Cambria"/>
          <w:b/>
          <w:i/>
          <w:sz w:val="24"/>
        </w:rPr>
      </w:pPr>
      <w:r w:rsidRPr="00E43211">
        <w:rPr>
          <w:rFonts w:ascii="Cambria" w:eastAsia="Cambria" w:hAnsi="Cambria" w:cs="Cambria"/>
          <w:b/>
          <w:i/>
          <w:sz w:val="24"/>
        </w:rPr>
        <w:t>Content Objectives:</w:t>
      </w:r>
    </w:p>
    <w:p w:rsidR="00921B3E" w:rsidRPr="00E43211" w:rsidRDefault="008955DE">
      <w:pPr>
        <w:pStyle w:val="Normal1"/>
        <w:numPr>
          <w:ilvl w:val="1"/>
          <w:numId w:val="6"/>
        </w:numPr>
        <w:ind w:hanging="359"/>
        <w:contextualSpacing/>
        <w:rPr>
          <w:rFonts w:ascii="Cambria" w:eastAsia="Cambria" w:hAnsi="Cambria" w:cs="Cambria"/>
          <w:sz w:val="24"/>
        </w:rPr>
      </w:pPr>
      <w:r w:rsidRPr="00E43211">
        <w:rPr>
          <w:rFonts w:ascii="Cambria" w:eastAsia="Cambria" w:hAnsi="Cambria" w:cs="Cambria"/>
          <w:sz w:val="24"/>
        </w:rPr>
        <w:t xml:space="preserve">Students will analyze Christy’s painting </w:t>
      </w:r>
      <w:r w:rsidRPr="00E43211">
        <w:rPr>
          <w:rFonts w:ascii="Cambria" w:eastAsia="Cambria" w:hAnsi="Cambria" w:cs="Cambria"/>
          <w:i/>
          <w:sz w:val="24"/>
        </w:rPr>
        <w:t>Scene at the Signing of the Constitution of the United States</w:t>
      </w:r>
      <w:r w:rsidRPr="00E43211">
        <w:rPr>
          <w:rFonts w:ascii="Cambria" w:eastAsia="Cambria" w:hAnsi="Cambria" w:cs="Cambria"/>
          <w:sz w:val="24"/>
        </w:rPr>
        <w:t xml:space="preserve"> to determine how he used his craft to reveal a political message. </w:t>
      </w:r>
    </w:p>
    <w:p w:rsidR="00921B3E" w:rsidRPr="00E43211" w:rsidRDefault="008955DE">
      <w:pPr>
        <w:pStyle w:val="Normal1"/>
        <w:numPr>
          <w:ilvl w:val="1"/>
          <w:numId w:val="6"/>
        </w:numPr>
        <w:ind w:hanging="359"/>
        <w:contextualSpacing/>
        <w:rPr>
          <w:rFonts w:ascii="Cambria" w:eastAsia="Cambria" w:hAnsi="Cambria" w:cs="Cambria"/>
          <w:sz w:val="24"/>
        </w:rPr>
      </w:pPr>
      <w:r w:rsidRPr="00E43211">
        <w:rPr>
          <w:rFonts w:ascii="Cambria" w:eastAsia="Cambria" w:hAnsi="Cambria" w:cs="Cambria"/>
          <w:sz w:val="24"/>
        </w:rPr>
        <w:t xml:space="preserve">Students will determine the central message of the text (painting) through the analysis of primary and secondary source documents. </w:t>
      </w:r>
    </w:p>
    <w:p w:rsidR="00921B3E" w:rsidRPr="00E43211" w:rsidRDefault="008955DE" w:rsidP="00E43211">
      <w:pPr>
        <w:pStyle w:val="Normal1"/>
        <w:numPr>
          <w:ilvl w:val="1"/>
          <w:numId w:val="6"/>
        </w:numPr>
        <w:ind w:hanging="359"/>
        <w:contextualSpacing/>
        <w:rPr>
          <w:rFonts w:ascii="Cambria" w:eastAsia="Cambria" w:hAnsi="Cambria" w:cs="Cambria"/>
          <w:sz w:val="24"/>
        </w:rPr>
      </w:pPr>
      <w:r w:rsidRPr="00E43211">
        <w:rPr>
          <w:rFonts w:ascii="Cambria" w:eastAsia="Cambria" w:hAnsi="Cambria" w:cs="Cambria"/>
          <w:sz w:val="24"/>
        </w:rPr>
        <w:t xml:space="preserve">Student will formulate a claim displaying Christy’s perspective on the Constitution, supporting that claim with specific textual evidence. </w:t>
      </w:r>
    </w:p>
    <w:p w:rsidR="00921B3E" w:rsidRPr="00E43211" w:rsidRDefault="008955DE">
      <w:pPr>
        <w:pStyle w:val="Normal1"/>
        <w:numPr>
          <w:ilvl w:val="0"/>
          <w:numId w:val="6"/>
        </w:numPr>
        <w:ind w:hanging="359"/>
        <w:contextualSpacing/>
        <w:rPr>
          <w:rFonts w:ascii="Cambria" w:eastAsia="Cambria" w:hAnsi="Cambria" w:cs="Cambria"/>
          <w:b/>
          <w:i/>
          <w:sz w:val="24"/>
        </w:rPr>
      </w:pPr>
      <w:r w:rsidRPr="00E43211">
        <w:rPr>
          <w:rFonts w:ascii="Cambria" w:eastAsia="Cambria" w:hAnsi="Cambria" w:cs="Cambria"/>
          <w:b/>
          <w:i/>
          <w:sz w:val="24"/>
        </w:rPr>
        <w:t>Common Core State Standards Addressed:</w:t>
      </w:r>
    </w:p>
    <w:p w:rsidR="00921B3E" w:rsidRPr="00E43211" w:rsidRDefault="00DD0A81">
      <w:pPr>
        <w:pStyle w:val="Normal1"/>
        <w:numPr>
          <w:ilvl w:val="1"/>
          <w:numId w:val="6"/>
        </w:numPr>
        <w:ind w:hanging="359"/>
        <w:contextualSpacing/>
        <w:rPr>
          <w:rFonts w:ascii="Cambria" w:eastAsia="Cambria" w:hAnsi="Cambria" w:cs="Cambria"/>
          <w:b/>
          <w:sz w:val="24"/>
        </w:rPr>
      </w:pPr>
      <w:hyperlink r:id="rId5">
        <w:r w:rsidR="008955DE" w:rsidRPr="00E43211">
          <w:rPr>
            <w:rFonts w:ascii="Cambria" w:eastAsia="Cambria" w:hAnsi="Cambria" w:cs="Cambria"/>
            <w:sz w:val="24"/>
            <w:highlight w:val="white"/>
          </w:rPr>
          <w:t>CCSS.ELA-Literacy.RH.6-8.1</w:t>
        </w:r>
      </w:hyperlink>
      <w:r w:rsidR="008955DE" w:rsidRPr="00E43211">
        <w:rPr>
          <w:rFonts w:ascii="Cambria" w:eastAsia="Cambria" w:hAnsi="Cambria" w:cs="Cambria"/>
          <w:sz w:val="24"/>
          <w:highlight w:val="white"/>
        </w:rPr>
        <w:t xml:space="preserve"> Cite specific textual evidence to support analysis of primary and secondary sources.</w:t>
      </w:r>
    </w:p>
    <w:p w:rsidR="00921B3E" w:rsidRPr="00E43211" w:rsidRDefault="00DD0A81">
      <w:pPr>
        <w:pStyle w:val="Normal1"/>
        <w:numPr>
          <w:ilvl w:val="1"/>
          <w:numId w:val="6"/>
        </w:numPr>
        <w:spacing w:after="160" w:line="288" w:lineRule="auto"/>
        <w:ind w:hanging="359"/>
        <w:contextualSpacing/>
        <w:rPr>
          <w:rFonts w:ascii="Cambria" w:eastAsia="Cambria" w:hAnsi="Cambria" w:cs="Cambria"/>
          <w:sz w:val="24"/>
          <w:highlight w:val="white"/>
        </w:rPr>
      </w:pPr>
      <w:hyperlink r:id="rId6">
        <w:r w:rsidR="008955DE" w:rsidRPr="00E43211">
          <w:rPr>
            <w:rFonts w:ascii="Cambria" w:eastAsia="Cambria" w:hAnsi="Cambria" w:cs="Cambria"/>
            <w:sz w:val="24"/>
            <w:highlight w:val="white"/>
          </w:rPr>
          <w:t>CCSS.ELA-Literacy.RI.8.1</w:t>
        </w:r>
      </w:hyperlink>
      <w:r w:rsidR="008955DE" w:rsidRPr="00E43211">
        <w:rPr>
          <w:rFonts w:ascii="Cambria" w:eastAsia="Cambria" w:hAnsi="Cambria" w:cs="Cambria"/>
          <w:sz w:val="24"/>
          <w:highlight w:val="white"/>
        </w:rPr>
        <w:t xml:space="preserve"> Cite the textual evidence that most strongly supports an analysis of what the text says explicitly as well as inferences drawn from the text.</w:t>
      </w:r>
    </w:p>
    <w:p w:rsidR="00921B3E" w:rsidRPr="00E43211" w:rsidRDefault="00DD0A81">
      <w:pPr>
        <w:pStyle w:val="Normal1"/>
        <w:numPr>
          <w:ilvl w:val="1"/>
          <w:numId w:val="6"/>
        </w:numPr>
        <w:ind w:hanging="359"/>
        <w:contextualSpacing/>
        <w:rPr>
          <w:rFonts w:ascii="Cambria" w:eastAsia="Cambria" w:hAnsi="Cambria" w:cs="Cambria"/>
          <w:b/>
          <w:sz w:val="24"/>
        </w:rPr>
      </w:pPr>
      <w:hyperlink r:id="rId7">
        <w:r w:rsidR="008955DE" w:rsidRPr="00E43211">
          <w:rPr>
            <w:rFonts w:ascii="Cambria" w:eastAsia="Cambria" w:hAnsi="Cambria" w:cs="Cambria"/>
            <w:sz w:val="24"/>
            <w:highlight w:val="white"/>
          </w:rPr>
          <w:t>CCSS.ELA-Literacy.RH.6-8.6</w:t>
        </w:r>
      </w:hyperlink>
      <w:r w:rsidR="008955DE" w:rsidRPr="00E43211">
        <w:rPr>
          <w:rFonts w:ascii="Cambria" w:eastAsia="Cambria" w:hAnsi="Cambria" w:cs="Cambria"/>
          <w:sz w:val="24"/>
          <w:highlight w:val="white"/>
        </w:rPr>
        <w:t xml:space="preserve"> Identify aspects of a text that reveal an author’s point of view or purpose (e.g., loaded language, inclusion or avoidance of particular facts).</w:t>
      </w:r>
    </w:p>
    <w:p w:rsidR="00921B3E" w:rsidRPr="00E43211" w:rsidRDefault="00DD0A81">
      <w:pPr>
        <w:pStyle w:val="Normal1"/>
        <w:numPr>
          <w:ilvl w:val="1"/>
          <w:numId w:val="6"/>
        </w:numPr>
        <w:ind w:hanging="359"/>
        <w:contextualSpacing/>
        <w:rPr>
          <w:rFonts w:ascii="Cambria" w:eastAsia="Cambria" w:hAnsi="Cambria" w:cs="Cambria"/>
          <w:b/>
          <w:sz w:val="24"/>
        </w:rPr>
      </w:pPr>
      <w:hyperlink r:id="rId8">
        <w:r w:rsidR="008955DE" w:rsidRPr="00E43211">
          <w:rPr>
            <w:rFonts w:ascii="Cambria" w:eastAsia="Cambria" w:hAnsi="Cambria" w:cs="Cambria"/>
            <w:sz w:val="24"/>
            <w:highlight w:val="white"/>
          </w:rPr>
          <w:t>CCSS.ELA-Literacy.RH.6-8.7</w:t>
        </w:r>
      </w:hyperlink>
      <w:r w:rsidR="008955DE" w:rsidRPr="00E43211">
        <w:rPr>
          <w:rFonts w:ascii="Cambria" w:eastAsia="Cambria" w:hAnsi="Cambria" w:cs="Cambria"/>
          <w:sz w:val="24"/>
          <w:highlight w:val="white"/>
        </w:rPr>
        <w:t xml:space="preserve"> Integrate visual information (e.g., in charts, graphs, photographs, videos, or maps) with other information in print and digital texts.</w:t>
      </w:r>
    </w:p>
    <w:p w:rsidR="00921B3E" w:rsidRPr="00E43211" w:rsidRDefault="008955DE">
      <w:pPr>
        <w:pStyle w:val="Normal1"/>
        <w:rPr>
          <w:sz w:val="24"/>
        </w:rPr>
      </w:pPr>
      <w:r w:rsidRPr="00E43211">
        <w:rPr>
          <w:rFonts w:ascii="Cambria" w:eastAsia="Cambria" w:hAnsi="Cambria" w:cs="Cambria"/>
          <w:b/>
          <w:sz w:val="24"/>
          <w:highlight w:val="white"/>
          <w:u w:val="single"/>
        </w:rPr>
        <w:t xml:space="preserve">Materials: </w:t>
      </w:r>
    </w:p>
    <w:p w:rsidR="00921B3E" w:rsidRPr="00E43211" w:rsidRDefault="00921B3E">
      <w:pPr>
        <w:pStyle w:val="Normal1"/>
        <w:rPr>
          <w:sz w:val="24"/>
        </w:rPr>
      </w:pPr>
    </w:p>
    <w:p w:rsidR="00921B3E" w:rsidRPr="00E43211" w:rsidRDefault="008955DE">
      <w:pPr>
        <w:pStyle w:val="Normal1"/>
        <w:rPr>
          <w:sz w:val="24"/>
        </w:rPr>
      </w:pPr>
      <w:r w:rsidRPr="00E43211">
        <w:rPr>
          <w:rFonts w:ascii="Cambria" w:eastAsia="Cambria" w:hAnsi="Cambria" w:cs="Cambria"/>
          <w:b/>
          <w:i/>
          <w:sz w:val="24"/>
        </w:rPr>
        <w:t>Technology</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360"/>
      </w:tblGrid>
      <w:tr w:rsidR="00921B3E" w:rsidRPr="00E43211">
        <w:tc>
          <w:tcPr>
            <w:tcW w:w="936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Laptop, Apple TV</w:t>
            </w:r>
            <w:r w:rsidR="003E3F9F">
              <w:rPr>
                <w:rFonts w:ascii="Cambria" w:eastAsia="Cambria" w:hAnsi="Cambria" w:cs="Cambria"/>
                <w:sz w:val="24"/>
              </w:rPr>
              <w:t>, Chromebooks (1/table)</w:t>
            </w:r>
          </w:p>
        </w:tc>
      </w:tr>
    </w:tbl>
    <w:p w:rsidR="00921B3E" w:rsidRPr="00E43211" w:rsidRDefault="00921B3E">
      <w:pPr>
        <w:pStyle w:val="Normal1"/>
        <w:rPr>
          <w:sz w:val="24"/>
        </w:rPr>
      </w:pPr>
    </w:p>
    <w:p w:rsidR="00921B3E" w:rsidRPr="00E43211" w:rsidRDefault="008955DE">
      <w:pPr>
        <w:pStyle w:val="Normal1"/>
        <w:rPr>
          <w:sz w:val="24"/>
        </w:rPr>
      </w:pPr>
      <w:r w:rsidRPr="00E43211">
        <w:rPr>
          <w:rFonts w:ascii="Cambria" w:eastAsia="Cambria" w:hAnsi="Cambria" w:cs="Cambria"/>
          <w:b/>
          <w:i/>
          <w:sz w:val="24"/>
        </w:rPr>
        <w:t>Materials used during the lesson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005"/>
        <w:gridCol w:w="5355"/>
      </w:tblGrid>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jc w:val="center"/>
              <w:rPr>
                <w:sz w:val="24"/>
              </w:rPr>
            </w:pPr>
            <w:r w:rsidRPr="00E43211">
              <w:rPr>
                <w:rFonts w:ascii="Cambria" w:eastAsia="Cambria" w:hAnsi="Cambria" w:cs="Cambria"/>
                <w:b/>
                <w:sz w:val="24"/>
              </w:rPr>
              <w:t>Item</w:t>
            </w:r>
          </w:p>
        </w:tc>
        <w:tc>
          <w:tcPr>
            <w:tcW w:w="5355" w:type="dxa"/>
            <w:tcMar>
              <w:top w:w="100" w:type="dxa"/>
              <w:left w:w="100" w:type="dxa"/>
              <w:bottom w:w="100" w:type="dxa"/>
              <w:right w:w="100" w:type="dxa"/>
            </w:tcMar>
          </w:tcPr>
          <w:p w:rsidR="00921B3E" w:rsidRPr="00E43211" w:rsidRDefault="008955DE">
            <w:pPr>
              <w:pStyle w:val="Normal1"/>
              <w:spacing w:line="240" w:lineRule="auto"/>
              <w:jc w:val="center"/>
              <w:rPr>
                <w:sz w:val="24"/>
              </w:rPr>
            </w:pPr>
            <w:r w:rsidRPr="00E43211">
              <w:rPr>
                <w:rFonts w:ascii="Cambria" w:eastAsia="Cambria" w:hAnsi="Cambria" w:cs="Cambria"/>
                <w:b/>
                <w:sz w:val="24"/>
              </w:rPr>
              <w:t xml:space="preserve">Electronic Source </w:t>
            </w:r>
          </w:p>
        </w:tc>
      </w:tr>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The Constitution of the United States of America</w:t>
            </w:r>
          </w:p>
        </w:tc>
        <w:tc>
          <w:tcPr>
            <w:tcW w:w="5355" w:type="dxa"/>
            <w:tcMar>
              <w:top w:w="100" w:type="dxa"/>
              <w:left w:w="100" w:type="dxa"/>
              <w:bottom w:w="100" w:type="dxa"/>
              <w:right w:w="100" w:type="dxa"/>
            </w:tcMar>
          </w:tcPr>
          <w:p w:rsidR="00921B3E" w:rsidRPr="00E43211" w:rsidRDefault="00DD0A81">
            <w:pPr>
              <w:pStyle w:val="Normal1"/>
              <w:spacing w:line="240" w:lineRule="auto"/>
              <w:rPr>
                <w:sz w:val="24"/>
              </w:rPr>
            </w:pPr>
            <w:hyperlink r:id="rId9">
              <w:r w:rsidR="008955DE" w:rsidRPr="00E43211">
                <w:rPr>
                  <w:rFonts w:ascii="Cambria" w:eastAsia="Cambria" w:hAnsi="Cambria" w:cs="Cambria"/>
                  <w:color w:val="1155CC"/>
                  <w:sz w:val="24"/>
                  <w:u w:val="single"/>
                </w:rPr>
                <w:t>http://www.archives.gov/exhibits/charters/print_friendly.html?page=constitution_transcript_content.html&amp;title=The%20Constitution%20of%20the%20United%20States%3A%20A%20Transcription</w:t>
              </w:r>
            </w:hyperlink>
            <w:r w:rsidR="008955DE" w:rsidRPr="00E43211">
              <w:rPr>
                <w:rFonts w:ascii="Cambria" w:eastAsia="Cambria" w:hAnsi="Cambria" w:cs="Cambria"/>
                <w:sz w:val="24"/>
              </w:rPr>
              <w:t xml:space="preserve"> </w:t>
            </w:r>
          </w:p>
          <w:p w:rsidR="00921B3E" w:rsidRPr="00E43211" w:rsidRDefault="00921B3E">
            <w:pPr>
              <w:pStyle w:val="Normal1"/>
              <w:spacing w:line="240" w:lineRule="auto"/>
              <w:rPr>
                <w:sz w:val="24"/>
              </w:rPr>
            </w:pPr>
          </w:p>
          <w:p w:rsidR="003E3F9F" w:rsidRDefault="00DD0A81">
            <w:pPr>
              <w:pStyle w:val="Normal1"/>
              <w:spacing w:line="240" w:lineRule="auto"/>
              <w:rPr>
                <w:rFonts w:ascii="Cambria" w:eastAsia="Cambria" w:hAnsi="Cambria" w:cs="Cambria"/>
                <w:sz w:val="24"/>
              </w:rPr>
            </w:pPr>
            <w:hyperlink r:id="rId10">
              <w:r w:rsidR="008955DE" w:rsidRPr="00E43211">
                <w:rPr>
                  <w:rFonts w:ascii="Cambria" w:eastAsia="Cambria" w:hAnsi="Cambria" w:cs="Cambria"/>
                  <w:color w:val="1155CC"/>
                  <w:sz w:val="24"/>
                  <w:u w:val="single"/>
                </w:rPr>
                <w:t>http://isite.lps.org/akelley/web/documents/27AmendmentsList_003.pdf</w:t>
              </w:r>
            </w:hyperlink>
            <w:r w:rsidR="008955DE" w:rsidRPr="00E43211">
              <w:rPr>
                <w:rFonts w:ascii="Cambria" w:eastAsia="Cambria" w:hAnsi="Cambria" w:cs="Cambria"/>
                <w:sz w:val="24"/>
              </w:rPr>
              <w:t xml:space="preserve"> </w:t>
            </w:r>
          </w:p>
          <w:p w:rsidR="003E3F9F" w:rsidRDefault="003E3F9F">
            <w:pPr>
              <w:pStyle w:val="Normal1"/>
              <w:spacing w:line="240" w:lineRule="auto"/>
              <w:rPr>
                <w:rFonts w:ascii="Cambria" w:eastAsia="Cambria" w:hAnsi="Cambria" w:cs="Cambria"/>
                <w:sz w:val="24"/>
              </w:rPr>
            </w:pPr>
          </w:p>
          <w:p w:rsidR="00921B3E" w:rsidRPr="003E3F9F" w:rsidRDefault="00DD0A81">
            <w:pPr>
              <w:pStyle w:val="Normal1"/>
              <w:spacing w:line="240" w:lineRule="auto"/>
              <w:rPr>
                <w:rFonts w:asciiTheme="minorHAnsi" w:hAnsiTheme="minorHAnsi"/>
                <w:sz w:val="24"/>
              </w:rPr>
            </w:pPr>
            <w:hyperlink r:id="rId11" w:history="1">
              <w:r w:rsidR="003E3F9F" w:rsidRPr="003E3F9F">
                <w:rPr>
                  <w:rStyle w:val="Hyperlink"/>
                  <w:rFonts w:asciiTheme="minorHAnsi" w:hAnsiTheme="minorHAnsi"/>
                </w:rPr>
                <w:t>http://elizabethclaire.com/store/media/general/free-download/US-Constitution-in-Simple-English-updated.pdf</w:t>
              </w:r>
            </w:hyperlink>
            <w:r w:rsidR="003E3F9F" w:rsidRPr="003E3F9F">
              <w:rPr>
                <w:rFonts w:asciiTheme="minorHAnsi" w:hAnsiTheme="minorHAnsi"/>
                <w:sz w:val="24"/>
              </w:rPr>
              <w:t xml:space="preserve"> </w:t>
            </w:r>
          </w:p>
        </w:tc>
      </w:tr>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Key Compromises of the Constitution</w:t>
            </w:r>
          </w:p>
        </w:tc>
        <w:tc>
          <w:tcPr>
            <w:tcW w:w="535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PDF: Compromises.pdf</w:t>
            </w:r>
          </w:p>
        </w:tc>
      </w:tr>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Scene at the Signing of the Constitution of the United States (Christy painting)</w:t>
            </w:r>
          </w:p>
        </w:tc>
        <w:tc>
          <w:tcPr>
            <w:tcW w:w="5355" w:type="dxa"/>
            <w:tcMar>
              <w:top w:w="100" w:type="dxa"/>
              <w:left w:w="100" w:type="dxa"/>
              <w:bottom w:w="100" w:type="dxa"/>
              <w:right w:w="100" w:type="dxa"/>
            </w:tcMar>
          </w:tcPr>
          <w:p w:rsidR="00921B3E" w:rsidRPr="00E43211" w:rsidRDefault="00DD0A81">
            <w:pPr>
              <w:pStyle w:val="Normal1"/>
              <w:spacing w:line="240" w:lineRule="auto"/>
              <w:rPr>
                <w:sz w:val="24"/>
              </w:rPr>
            </w:pPr>
            <w:hyperlink r:id="rId12">
              <w:r w:rsidR="008955DE" w:rsidRPr="00E43211">
                <w:rPr>
                  <w:rFonts w:ascii="Cambria" w:eastAsia="Cambria" w:hAnsi="Cambria" w:cs="Cambria"/>
                  <w:color w:val="1155CC"/>
                  <w:sz w:val="24"/>
                  <w:u w:val="single"/>
                </w:rPr>
                <w:t>http://teachingamericanhistory.org/convention/christy/</w:t>
              </w:r>
            </w:hyperlink>
            <w:r w:rsidR="008955DE" w:rsidRPr="00E43211">
              <w:rPr>
                <w:rFonts w:ascii="Cambria" w:eastAsia="Cambria" w:hAnsi="Cambria" w:cs="Cambria"/>
                <w:sz w:val="24"/>
              </w:rPr>
              <w:t xml:space="preserve"> </w:t>
            </w:r>
          </w:p>
        </w:tc>
      </w:tr>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Christy Key</w:t>
            </w:r>
          </w:p>
        </w:tc>
        <w:tc>
          <w:tcPr>
            <w:tcW w:w="5355" w:type="dxa"/>
            <w:tcMar>
              <w:top w:w="100" w:type="dxa"/>
              <w:left w:w="100" w:type="dxa"/>
              <w:bottom w:w="100" w:type="dxa"/>
              <w:right w:w="100" w:type="dxa"/>
            </w:tcMar>
          </w:tcPr>
          <w:p w:rsidR="00921B3E" w:rsidRPr="00E43211" w:rsidRDefault="00DD0A81">
            <w:pPr>
              <w:pStyle w:val="Normal1"/>
              <w:spacing w:line="240" w:lineRule="auto"/>
              <w:rPr>
                <w:sz w:val="24"/>
              </w:rPr>
            </w:pPr>
            <w:hyperlink r:id="rId13">
              <w:r w:rsidR="008955DE" w:rsidRPr="00E43211">
                <w:rPr>
                  <w:rFonts w:ascii="Cambria" w:eastAsia="Cambria" w:hAnsi="Cambria" w:cs="Cambria"/>
                  <w:color w:val="1155CC"/>
                  <w:sz w:val="24"/>
                  <w:u w:val="single"/>
                </w:rPr>
                <w:t>http://www.createyourself.com/wp-content/uploads/KeySceneAtTheSigningOfTheConstitutionOfTheUnitedStates.jpg</w:t>
              </w:r>
            </w:hyperlink>
            <w:r w:rsidR="008955DE" w:rsidRPr="00E43211">
              <w:rPr>
                <w:rFonts w:ascii="Cambria" w:eastAsia="Cambria" w:hAnsi="Cambria" w:cs="Cambria"/>
                <w:sz w:val="24"/>
              </w:rPr>
              <w:t xml:space="preserve"> </w:t>
            </w:r>
          </w:p>
        </w:tc>
      </w:tr>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Art &amp; the Constitution Folder</w:t>
            </w:r>
          </w:p>
        </w:tc>
        <w:tc>
          <w:tcPr>
            <w:tcW w:w="535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Word Document: Your Task.docx</w:t>
            </w:r>
          </w:p>
          <w:p w:rsidR="00921B3E" w:rsidRPr="00E43211" w:rsidRDefault="008955DE">
            <w:pPr>
              <w:pStyle w:val="Normal1"/>
              <w:spacing w:line="240" w:lineRule="auto"/>
              <w:rPr>
                <w:sz w:val="24"/>
              </w:rPr>
            </w:pPr>
            <w:r w:rsidRPr="00E43211">
              <w:rPr>
                <w:rFonts w:ascii="Cambria" w:eastAsia="Cambria" w:hAnsi="Cambria" w:cs="Cambria"/>
                <w:sz w:val="24"/>
              </w:rPr>
              <w:t>Word Document: Assessment Questions.docx</w:t>
            </w:r>
          </w:p>
          <w:p w:rsidR="00921B3E" w:rsidRPr="00E43211" w:rsidRDefault="008955DE">
            <w:pPr>
              <w:pStyle w:val="Normal1"/>
              <w:spacing w:line="240" w:lineRule="auto"/>
              <w:rPr>
                <w:sz w:val="24"/>
              </w:rPr>
            </w:pPr>
            <w:r w:rsidRPr="00E43211">
              <w:rPr>
                <w:rFonts w:ascii="Cambria" w:eastAsia="Cambria" w:hAnsi="Cambria" w:cs="Cambria"/>
                <w:sz w:val="24"/>
              </w:rPr>
              <w:t>Word Document: Christy Image and Organizer.docx</w:t>
            </w:r>
          </w:p>
        </w:tc>
      </w:tr>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u w:val="single"/>
              </w:rPr>
              <w:t>Delegate Packets: 1/student</w:t>
            </w:r>
          </w:p>
          <w:p w:rsidR="00921B3E" w:rsidRPr="00E43211" w:rsidRDefault="008955DE">
            <w:pPr>
              <w:pStyle w:val="Normal1"/>
              <w:numPr>
                <w:ilvl w:val="0"/>
                <w:numId w:val="2"/>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James Wilson (PA)</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Robert Morris (PA)</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Benjamin Franklin (PA)</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proofErr w:type="spellStart"/>
            <w:r w:rsidRPr="00E43211">
              <w:rPr>
                <w:rFonts w:ascii="Cambria" w:eastAsia="Cambria" w:hAnsi="Cambria" w:cs="Cambria"/>
                <w:sz w:val="24"/>
              </w:rPr>
              <w:t>Gouverneur</w:t>
            </w:r>
            <w:proofErr w:type="spellEnd"/>
            <w:r w:rsidRPr="00E43211">
              <w:rPr>
                <w:rFonts w:ascii="Cambria" w:eastAsia="Cambria" w:hAnsi="Cambria" w:cs="Cambria"/>
                <w:sz w:val="24"/>
              </w:rPr>
              <w:t xml:space="preserve"> Morris (PA)</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William Livingston (NJ)</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Jonathan Dayton (NJ)</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Nathaniel Gorham (MA)</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John Dickinson (DE)</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George Read (DE)</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Richard Bassett (DE)</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lastRenderedPageBreak/>
              <w:t>Daniel of St. Thomas Jenifer (MD)</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George Washington (VA)</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James Madison (VA)</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William Blount (NC)</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Hugh Williamson (NC)</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Alexander Hamilton (NY)</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Roger Sherman (CT)</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William Samuel Johnson (CT)</w:t>
            </w:r>
          </w:p>
          <w:p w:rsidR="00921B3E" w:rsidRPr="00E43211" w:rsidRDefault="008955DE">
            <w:pPr>
              <w:pStyle w:val="Normal1"/>
              <w:numPr>
                <w:ilvl w:val="0"/>
                <w:numId w:val="5"/>
              </w:numPr>
              <w:spacing w:line="240" w:lineRule="auto"/>
              <w:ind w:left="345" w:hanging="359"/>
              <w:contextualSpacing/>
              <w:rPr>
                <w:rFonts w:ascii="Cambria" w:eastAsia="Cambria" w:hAnsi="Cambria" w:cs="Cambria"/>
                <w:sz w:val="24"/>
              </w:rPr>
            </w:pPr>
            <w:r w:rsidRPr="00E43211">
              <w:rPr>
                <w:rFonts w:ascii="Cambria" w:eastAsia="Cambria" w:hAnsi="Cambria" w:cs="Cambria"/>
                <w:sz w:val="24"/>
              </w:rPr>
              <w:t>Charles Pinckney (SC)</w:t>
            </w:r>
          </w:p>
        </w:tc>
        <w:tc>
          <w:tcPr>
            <w:tcW w:w="5355" w:type="dxa"/>
            <w:tcMar>
              <w:top w:w="100" w:type="dxa"/>
              <w:left w:w="100" w:type="dxa"/>
              <w:bottom w:w="100" w:type="dxa"/>
              <w:right w:w="100" w:type="dxa"/>
            </w:tcMar>
          </w:tcPr>
          <w:p w:rsidR="00921B3E" w:rsidRPr="00E43211" w:rsidRDefault="00DD0A81">
            <w:pPr>
              <w:pStyle w:val="Normal1"/>
              <w:spacing w:line="240" w:lineRule="auto"/>
              <w:rPr>
                <w:sz w:val="24"/>
              </w:rPr>
            </w:pPr>
            <w:hyperlink r:id="rId14">
              <w:r w:rsidR="008955DE" w:rsidRPr="00E43211">
                <w:rPr>
                  <w:rFonts w:ascii="Cambria" w:eastAsia="Cambria" w:hAnsi="Cambria" w:cs="Cambria"/>
                  <w:color w:val="1155CC"/>
                  <w:sz w:val="24"/>
                  <w:u w:val="single"/>
                </w:rPr>
                <w:t>http://teachingamericanhistory.org/convention/christy/</w:t>
              </w:r>
            </w:hyperlink>
            <w:r w:rsidR="008955DE" w:rsidRPr="00E43211">
              <w:rPr>
                <w:rFonts w:ascii="Cambria" w:eastAsia="Cambria" w:hAnsi="Cambria" w:cs="Cambria"/>
                <w:sz w:val="24"/>
              </w:rPr>
              <w:t xml:space="preserve">  </w:t>
            </w:r>
          </w:p>
        </w:tc>
      </w:tr>
      <w:tr w:rsidR="00921B3E" w:rsidRPr="00E43211">
        <w:tc>
          <w:tcPr>
            <w:tcW w:w="400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Delegate Groups--Teacher Reference for notes on each individual</w:t>
            </w:r>
          </w:p>
        </w:tc>
        <w:tc>
          <w:tcPr>
            <w:tcW w:w="5355"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Word Document: Delegate Groups--Teacher Reference</w:t>
            </w:r>
          </w:p>
        </w:tc>
      </w:tr>
      <w:tr w:rsidR="00F24FAA" w:rsidRPr="00E43211">
        <w:tc>
          <w:tcPr>
            <w:tcW w:w="4005" w:type="dxa"/>
            <w:tcMar>
              <w:top w:w="100" w:type="dxa"/>
              <w:left w:w="100" w:type="dxa"/>
              <w:bottom w:w="100" w:type="dxa"/>
              <w:right w:w="100" w:type="dxa"/>
            </w:tcMar>
          </w:tcPr>
          <w:p w:rsidR="00F24FAA" w:rsidRDefault="00F24FAA">
            <w:pPr>
              <w:pStyle w:val="Normal1"/>
              <w:spacing w:line="240" w:lineRule="auto"/>
              <w:rPr>
                <w:rFonts w:ascii="Cambria" w:eastAsia="Cambria" w:hAnsi="Cambria" w:cs="Cambria"/>
                <w:sz w:val="24"/>
              </w:rPr>
            </w:pPr>
            <w:r>
              <w:rPr>
                <w:rFonts w:ascii="Cambria" w:eastAsia="Cambria" w:hAnsi="Cambria" w:cs="Cambria"/>
                <w:sz w:val="24"/>
              </w:rPr>
              <w:t>Student Directions</w:t>
            </w:r>
            <w:r w:rsidR="003E3F9F">
              <w:rPr>
                <w:rFonts w:ascii="Cambria" w:eastAsia="Cambria" w:hAnsi="Cambria" w:cs="Cambria"/>
                <w:sz w:val="24"/>
              </w:rPr>
              <w:t>/Model</w:t>
            </w:r>
          </w:p>
        </w:tc>
        <w:tc>
          <w:tcPr>
            <w:tcW w:w="5355" w:type="dxa"/>
            <w:tcMar>
              <w:top w:w="100" w:type="dxa"/>
              <w:left w:w="100" w:type="dxa"/>
              <w:bottom w:w="100" w:type="dxa"/>
              <w:right w:w="100" w:type="dxa"/>
            </w:tcMar>
          </w:tcPr>
          <w:p w:rsidR="00F24FAA" w:rsidRDefault="00F24FAA">
            <w:pPr>
              <w:pStyle w:val="Normal1"/>
              <w:spacing w:line="240" w:lineRule="auto"/>
              <w:rPr>
                <w:rFonts w:ascii="Cambria" w:eastAsia="Cambria" w:hAnsi="Cambria" w:cs="Cambria"/>
                <w:sz w:val="24"/>
              </w:rPr>
            </w:pPr>
            <w:r>
              <w:rPr>
                <w:rFonts w:ascii="Cambria" w:eastAsia="Cambria" w:hAnsi="Cambria" w:cs="Cambria"/>
                <w:sz w:val="24"/>
              </w:rPr>
              <w:t>Student Directions.pptx</w:t>
            </w:r>
          </w:p>
        </w:tc>
      </w:tr>
    </w:tbl>
    <w:p w:rsidR="00921B3E" w:rsidRPr="00E43211" w:rsidRDefault="00921B3E">
      <w:pPr>
        <w:pStyle w:val="Normal1"/>
        <w:rPr>
          <w:sz w:val="24"/>
        </w:rPr>
      </w:pPr>
    </w:p>
    <w:p w:rsidR="00921B3E" w:rsidRPr="00E43211" w:rsidRDefault="008955DE">
      <w:pPr>
        <w:pStyle w:val="Normal1"/>
        <w:rPr>
          <w:sz w:val="24"/>
        </w:rPr>
      </w:pPr>
      <w:r w:rsidRPr="00E43211">
        <w:rPr>
          <w:rFonts w:ascii="Cambria" w:eastAsia="Cambria" w:hAnsi="Cambria" w:cs="Cambria"/>
          <w:b/>
          <w:i/>
          <w:sz w:val="24"/>
        </w:rPr>
        <w:t>Referenced materials</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990"/>
        <w:gridCol w:w="5370"/>
      </w:tblGrid>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The Constitution--Mural by Barry Faulkner</w:t>
            </w:r>
          </w:p>
        </w:tc>
        <w:tc>
          <w:tcPr>
            <w:tcW w:w="5370" w:type="dxa"/>
            <w:tcMar>
              <w:top w:w="100" w:type="dxa"/>
              <w:left w:w="100" w:type="dxa"/>
              <w:bottom w:w="100" w:type="dxa"/>
              <w:right w:w="100" w:type="dxa"/>
            </w:tcMar>
          </w:tcPr>
          <w:p w:rsidR="00921B3E" w:rsidRPr="00E43211" w:rsidRDefault="00DD0A81">
            <w:pPr>
              <w:pStyle w:val="Normal1"/>
              <w:spacing w:line="240" w:lineRule="auto"/>
              <w:rPr>
                <w:sz w:val="24"/>
              </w:rPr>
            </w:pPr>
            <w:hyperlink r:id="rId15">
              <w:r w:rsidR="008955DE" w:rsidRPr="00E43211">
                <w:rPr>
                  <w:rFonts w:ascii="Cambria" w:eastAsia="Cambria" w:hAnsi="Cambria" w:cs="Cambria"/>
                  <w:color w:val="1155CC"/>
                  <w:sz w:val="24"/>
                  <w:u w:val="single"/>
                </w:rPr>
                <w:t>http://www.archives.gov/exhibits/charters/charters_mural_constitution_b.html</w:t>
              </w:r>
            </w:hyperlink>
            <w:r w:rsidR="008955DE" w:rsidRPr="00E43211">
              <w:rPr>
                <w:rFonts w:ascii="Cambria" w:eastAsia="Cambria" w:hAnsi="Cambria" w:cs="Cambria"/>
                <w:sz w:val="24"/>
              </w:rPr>
              <w:t xml:space="preserve"> </w:t>
            </w:r>
          </w:p>
        </w:tc>
      </w:tr>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Faulkner Key</w:t>
            </w:r>
          </w:p>
        </w:tc>
        <w:tc>
          <w:tcPr>
            <w:tcW w:w="5370" w:type="dxa"/>
            <w:tcMar>
              <w:top w:w="100" w:type="dxa"/>
              <w:left w:w="100" w:type="dxa"/>
              <w:bottom w:w="100" w:type="dxa"/>
              <w:right w:w="100" w:type="dxa"/>
            </w:tcMar>
          </w:tcPr>
          <w:p w:rsidR="00921B3E" w:rsidRPr="00E43211" w:rsidRDefault="00DD0A81">
            <w:pPr>
              <w:pStyle w:val="Normal1"/>
              <w:spacing w:line="240" w:lineRule="auto"/>
              <w:rPr>
                <w:sz w:val="24"/>
              </w:rPr>
            </w:pPr>
            <w:hyperlink r:id="rId16">
              <w:r w:rsidR="008955DE" w:rsidRPr="00E43211">
                <w:rPr>
                  <w:rFonts w:ascii="Cambria" w:eastAsia="Cambria" w:hAnsi="Cambria" w:cs="Cambria"/>
                  <w:color w:val="1155CC"/>
                  <w:sz w:val="24"/>
                  <w:u w:val="single"/>
                </w:rPr>
                <w:t>http://www.archives.gov/exhibits/charters/charters_mural_constitution_b.html</w:t>
              </w:r>
            </w:hyperlink>
            <w:r w:rsidR="008955DE" w:rsidRPr="00E43211">
              <w:rPr>
                <w:rFonts w:ascii="Cambria" w:eastAsia="Cambria" w:hAnsi="Cambria" w:cs="Cambria"/>
                <w:sz w:val="24"/>
              </w:rPr>
              <w:t xml:space="preserve"> </w:t>
            </w:r>
          </w:p>
        </w:tc>
      </w:tr>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Strengths &amp; Weaknesses of the Articles of Confederation</w:t>
            </w:r>
          </w:p>
        </w:tc>
        <w:tc>
          <w:tcPr>
            <w:tcW w:w="5370" w:type="dxa"/>
            <w:tcMar>
              <w:top w:w="100" w:type="dxa"/>
              <w:left w:w="100" w:type="dxa"/>
              <w:bottom w:w="100" w:type="dxa"/>
              <w:right w:w="100" w:type="dxa"/>
            </w:tcMar>
          </w:tcPr>
          <w:p w:rsidR="00921B3E" w:rsidRPr="00E43211" w:rsidRDefault="00DD0A81">
            <w:pPr>
              <w:pStyle w:val="Normal1"/>
              <w:spacing w:line="240" w:lineRule="auto"/>
              <w:rPr>
                <w:sz w:val="24"/>
              </w:rPr>
            </w:pPr>
            <w:hyperlink r:id="rId17">
              <w:r w:rsidR="008955DE" w:rsidRPr="00E43211">
                <w:rPr>
                  <w:rFonts w:ascii="Cambria" w:eastAsia="Cambria" w:hAnsi="Cambria" w:cs="Cambria"/>
                  <w:color w:val="1155CC"/>
                  <w:sz w:val="24"/>
                  <w:u w:val="single"/>
                </w:rPr>
                <w:t>http://www.ewing.k12.nj.us/cms/lib6/NJ01001291/Centricity/Domain/122/articles%20of%20conf%20stength%20and%20weaknesses.pdf</w:t>
              </w:r>
            </w:hyperlink>
            <w:r w:rsidR="008955DE" w:rsidRPr="00E43211">
              <w:rPr>
                <w:rFonts w:ascii="Cambria" w:eastAsia="Cambria" w:hAnsi="Cambria" w:cs="Cambria"/>
                <w:sz w:val="24"/>
              </w:rPr>
              <w:t xml:space="preserve"> </w:t>
            </w:r>
          </w:p>
        </w:tc>
      </w:tr>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The Federalist and Anti-federalists Chart</w:t>
            </w:r>
          </w:p>
        </w:tc>
        <w:tc>
          <w:tcPr>
            <w:tcW w:w="5370" w:type="dxa"/>
            <w:tcMar>
              <w:top w:w="100" w:type="dxa"/>
              <w:left w:w="100" w:type="dxa"/>
              <w:bottom w:w="100" w:type="dxa"/>
              <w:right w:w="100" w:type="dxa"/>
            </w:tcMar>
          </w:tcPr>
          <w:p w:rsidR="00921B3E" w:rsidRPr="00E43211" w:rsidRDefault="00DD0A81">
            <w:pPr>
              <w:pStyle w:val="Normal1"/>
              <w:spacing w:line="240" w:lineRule="auto"/>
              <w:rPr>
                <w:sz w:val="24"/>
              </w:rPr>
            </w:pPr>
            <w:hyperlink r:id="rId18">
              <w:r w:rsidR="008955DE" w:rsidRPr="00E43211">
                <w:rPr>
                  <w:rFonts w:ascii="Cambria" w:eastAsia="Cambria" w:hAnsi="Cambria" w:cs="Cambria"/>
                  <w:color w:val="1155CC"/>
                  <w:sz w:val="24"/>
                  <w:u w:val="single"/>
                </w:rPr>
                <w:t>http://mrworshamsushistory.wikispaces.com/file/view/Federalists_%26_Antifederalists_Chart.jpg</w:t>
              </w:r>
            </w:hyperlink>
            <w:r w:rsidR="008955DE" w:rsidRPr="00E43211">
              <w:rPr>
                <w:rFonts w:ascii="Cambria" w:eastAsia="Cambria" w:hAnsi="Cambria" w:cs="Cambria"/>
                <w:sz w:val="24"/>
              </w:rPr>
              <w:t xml:space="preserve"> </w:t>
            </w:r>
          </w:p>
        </w:tc>
      </w:tr>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Federalism: Delegated and Reserved Powers Venn Diagram</w:t>
            </w:r>
          </w:p>
        </w:tc>
        <w:tc>
          <w:tcPr>
            <w:tcW w:w="5370" w:type="dxa"/>
            <w:tcMar>
              <w:top w:w="100" w:type="dxa"/>
              <w:left w:w="100" w:type="dxa"/>
              <w:bottom w:w="100" w:type="dxa"/>
              <w:right w:w="100" w:type="dxa"/>
            </w:tcMar>
          </w:tcPr>
          <w:p w:rsidR="00921B3E" w:rsidRPr="00E43211" w:rsidRDefault="00DD0A81">
            <w:pPr>
              <w:pStyle w:val="Normal1"/>
              <w:spacing w:line="240" w:lineRule="auto"/>
              <w:rPr>
                <w:sz w:val="24"/>
              </w:rPr>
            </w:pPr>
            <w:hyperlink r:id="rId19">
              <w:r w:rsidR="008955DE" w:rsidRPr="00E43211">
                <w:rPr>
                  <w:rFonts w:ascii="Cambria" w:eastAsia="Cambria" w:hAnsi="Cambria" w:cs="Cambria"/>
                  <w:color w:val="1155CC"/>
                  <w:sz w:val="24"/>
                  <w:u w:val="single"/>
                </w:rPr>
                <w:t>http://bit.ly/185noy3</w:t>
              </w:r>
            </w:hyperlink>
            <w:r w:rsidR="008955DE" w:rsidRPr="00E43211">
              <w:rPr>
                <w:rFonts w:ascii="Cambria" w:eastAsia="Cambria" w:hAnsi="Cambria" w:cs="Cambria"/>
                <w:sz w:val="24"/>
              </w:rPr>
              <w:t xml:space="preserve"> </w:t>
            </w:r>
          </w:p>
        </w:tc>
      </w:tr>
      <w:tr w:rsidR="00E43211" w:rsidRPr="00E43211">
        <w:tc>
          <w:tcPr>
            <w:tcW w:w="3990" w:type="dxa"/>
            <w:tcMar>
              <w:top w:w="100" w:type="dxa"/>
              <w:left w:w="100" w:type="dxa"/>
              <w:bottom w:w="100" w:type="dxa"/>
              <w:right w:w="100" w:type="dxa"/>
            </w:tcMar>
          </w:tcPr>
          <w:p w:rsidR="00E43211" w:rsidRPr="00E43211" w:rsidRDefault="00E43211">
            <w:pPr>
              <w:pStyle w:val="Normal1"/>
              <w:spacing w:line="240" w:lineRule="auto"/>
              <w:rPr>
                <w:rFonts w:ascii="Cambria" w:eastAsia="Cambria" w:hAnsi="Cambria" w:cs="Cambria"/>
                <w:sz w:val="24"/>
              </w:rPr>
            </w:pPr>
            <w:r w:rsidRPr="00E43211">
              <w:rPr>
                <w:rFonts w:ascii="Cambria" w:eastAsia="Cambria" w:hAnsi="Cambria" w:cs="Cambria"/>
                <w:i/>
                <w:sz w:val="24"/>
              </w:rPr>
              <w:t xml:space="preserve">A Bug’s Life </w:t>
            </w:r>
            <w:r w:rsidRPr="00E43211">
              <w:rPr>
                <w:rFonts w:ascii="Cambria" w:eastAsia="Cambria" w:hAnsi="Cambria" w:cs="Cambria"/>
                <w:sz w:val="24"/>
              </w:rPr>
              <w:t xml:space="preserve">excerpt—Ants v. Grasshoppers </w:t>
            </w:r>
          </w:p>
        </w:tc>
        <w:tc>
          <w:tcPr>
            <w:tcW w:w="5370" w:type="dxa"/>
            <w:tcMar>
              <w:top w:w="100" w:type="dxa"/>
              <w:left w:w="100" w:type="dxa"/>
              <w:bottom w:w="100" w:type="dxa"/>
              <w:right w:w="100" w:type="dxa"/>
            </w:tcMar>
          </w:tcPr>
          <w:p w:rsidR="00E43211" w:rsidRPr="00E43211" w:rsidRDefault="00DD0A81">
            <w:pPr>
              <w:pStyle w:val="Normal1"/>
              <w:spacing w:line="240" w:lineRule="auto"/>
              <w:rPr>
                <w:rFonts w:asciiTheme="minorHAnsi" w:hAnsiTheme="minorHAnsi"/>
                <w:sz w:val="24"/>
              </w:rPr>
            </w:pPr>
            <w:hyperlink r:id="rId20" w:history="1">
              <w:r w:rsidR="00E43211" w:rsidRPr="00E43211">
                <w:rPr>
                  <w:rStyle w:val="Hyperlink"/>
                  <w:rFonts w:asciiTheme="minorHAnsi" w:hAnsiTheme="minorHAnsi"/>
                  <w:sz w:val="24"/>
                </w:rPr>
                <w:t>http://www.youtube.com/watch?feature=player_detailpage&amp;v=qU4A2ZrllNo</w:t>
              </w:r>
            </w:hyperlink>
            <w:r w:rsidR="00E43211" w:rsidRPr="00E43211">
              <w:rPr>
                <w:rFonts w:asciiTheme="minorHAnsi" w:hAnsiTheme="minorHAnsi"/>
                <w:sz w:val="24"/>
              </w:rPr>
              <w:t xml:space="preserve"> </w:t>
            </w:r>
          </w:p>
        </w:tc>
      </w:tr>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Checks and Balances in the Federal Government Chart</w:t>
            </w:r>
          </w:p>
        </w:tc>
        <w:tc>
          <w:tcPr>
            <w:tcW w:w="5370" w:type="dxa"/>
            <w:tcMar>
              <w:top w:w="100" w:type="dxa"/>
              <w:left w:w="100" w:type="dxa"/>
              <w:bottom w:w="100" w:type="dxa"/>
              <w:right w:w="100" w:type="dxa"/>
            </w:tcMar>
          </w:tcPr>
          <w:p w:rsidR="00921B3E" w:rsidRPr="00E43211" w:rsidRDefault="00DD0A81">
            <w:pPr>
              <w:pStyle w:val="Normal1"/>
              <w:spacing w:line="240" w:lineRule="auto"/>
              <w:rPr>
                <w:sz w:val="24"/>
              </w:rPr>
            </w:pPr>
            <w:hyperlink r:id="rId21">
              <w:r w:rsidR="008955DE" w:rsidRPr="00E43211">
                <w:rPr>
                  <w:rFonts w:ascii="Cambria" w:eastAsia="Cambria" w:hAnsi="Cambria" w:cs="Cambria"/>
                  <w:color w:val="1155CC"/>
                  <w:sz w:val="24"/>
                  <w:u w:val="single"/>
                </w:rPr>
                <w:t>http://images.yourdictionary.com/images/90.22.checks-and-balances.jpg</w:t>
              </w:r>
            </w:hyperlink>
            <w:r w:rsidR="008955DE" w:rsidRPr="00E43211">
              <w:rPr>
                <w:rFonts w:ascii="Cambria" w:eastAsia="Cambria" w:hAnsi="Cambria" w:cs="Cambria"/>
                <w:sz w:val="24"/>
              </w:rPr>
              <w:t xml:space="preserve"> </w:t>
            </w:r>
          </w:p>
        </w:tc>
      </w:tr>
      <w:tr w:rsidR="00526667" w:rsidRPr="00E43211">
        <w:tc>
          <w:tcPr>
            <w:tcW w:w="3990" w:type="dxa"/>
            <w:tcMar>
              <w:top w:w="100" w:type="dxa"/>
              <w:left w:w="100" w:type="dxa"/>
              <w:bottom w:w="100" w:type="dxa"/>
              <w:right w:w="100" w:type="dxa"/>
            </w:tcMar>
          </w:tcPr>
          <w:p w:rsidR="00526667" w:rsidRPr="00E43211" w:rsidRDefault="00526667">
            <w:pPr>
              <w:pStyle w:val="Normal1"/>
              <w:spacing w:line="240" w:lineRule="auto"/>
              <w:rPr>
                <w:rFonts w:ascii="Cambria" w:eastAsia="Cambria" w:hAnsi="Cambria" w:cs="Cambria"/>
                <w:sz w:val="24"/>
              </w:rPr>
            </w:pPr>
            <w:r>
              <w:rPr>
                <w:rFonts w:ascii="Cambria" w:eastAsia="Cambria" w:hAnsi="Cambria" w:cs="Cambria"/>
                <w:sz w:val="24"/>
              </w:rPr>
              <w:t>Federalist v. Anti-federalists quotes</w:t>
            </w:r>
          </w:p>
        </w:tc>
        <w:tc>
          <w:tcPr>
            <w:tcW w:w="5370" w:type="dxa"/>
            <w:tcMar>
              <w:top w:w="100" w:type="dxa"/>
              <w:left w:w="100" w:type="dxa"/>
              <w:bottom w:w="100" w:type="dxa"/>
              <w:right w:w="100" w:type="dxa"/>
            </w:tcMar>
          </w:tcPr>
          <w:p w:rsidR="00526667" w:rsidRPr="00526667" w:rsidRDefault="00526667">
            <w:pPr>
              <w:pStyle w:val="Normal1"/>
              <w:spacing w:line="240" w:lineRule="auto"/>
            </w:pPr>
            <w:r>
              <w:t xml:space="preserve">Anti-federalists and Federalists 2013 B.pptx </w:t>
            </w:r>
            <w:hyperlink r:id="rId22" w:history="1">
              <w:r w:rsidRPr="00164CA0">
                <w:rPr>
                  <w:rStyle w:val="Hyperlink"/>
                </w:rPr>
                <w:t>http://www.beavercreek.k12.oh.us/cms/lib5/OH01000456/Centricity/Domain/281/Anti-Federalists%20and%20Federalists%202013%20B.pptx</w:t>
              </w:r>
            </w:hyperlink>
            <w:r>
              <w:t xml:space="preserve"> </w:t>
            </w:r>
          </w:p>
        </w:tc>
      </w:tr>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Sample Images to Interpret</w:t>
            </w:r>
          </w:p>
        </w:tc>
        <w:tc>
          <w:tcPr>
            <w:tcW w:w="5370" w:type="dxa"/>
            <w:tcMar>
              <w:top w:w="100" w:type="dxa"/>
              <w:left w:w="100" w:type="dxa"/>
              <w:bottom w:w="100" w:type="dxa"/>
              <w:right w:w="100" w:type="dxa"/>
            </w:tcMar>
          </w:tcPr>
          <w:p w:rsidR="000F50C3" w:rsidRPr="00E43211" w:rsidRDefault="008955DE">
            <w:pPr>
              <w:pStyle w:val="Normal1"/>
              <w:spacing w:line="240" w:lineRule="auto"/>
              <w:rPr>
                <w:rFonts w:asciiTheme="minorHAnsi" w:eastAsia="Cambria" w:hAnsiTheme="minorHAnsi" w:cs="Cambria"/>
                <w:sz w:val="24"/>
              </w:rPr>
            </w:pPr>
            <w:r w:rsidRPr="00E43211">
              <w:rPr>
                <w:rFonts w:asciiTheme="minorHAnsi" w:eastAsia="Cambria" w:hAnsiTheme="minorHAnsi" w:cs="Cambria"/>
                <w:sz w:val="24"/>
              </w:rPr>
              <w:t>Word Document: Obama Message.docx</w:t>
            </w:r>
          </w:p>
          <w:p w:rsidR="00921B3E" w:rsidRPr="00E43211" w:rsidRDefault="00DD0A81">
            <w:pPr>
              <w:pStyle w:val="Normal1"/>
              <w:spacing w:line="240" w:lineRule="auto"/>
              <w:rPr>
                <w:rFonts w:asciiTheme="minorHAnsi" w:hAnsiTheme="minorHAnsi"/>
                <w:sz w:val="24"/>
              </w:rPr>
            </w:pPr>
            <w:hyperlink r:id="rId23" w:history="1">
              <w:r w:rsidR="000F50C3" w:rsidRPr="00E43211">
                <w:rPr>
                  <w:rStyle w:val="Hyperlink"/>
                  <w:rFonts w:asciiTheme="minorHAnsi" w:hAnsiTheme="minorHAnsi"/>
                  <w:sz w:val="24"/>
                </w:rPr>
                <w:t>http://www.theblaze.com/stories/2012/02/03/controversial-painting-of-obama-trampling-constitution-resurfaces-artists-new-work-tells-</w:t>
              </w:r>
              <w:r w:rsidR="000F50C3" w:rsidRPr="00E43211">
                <w:rPr>
                  <w:rStyle w:val="Hyperlink"/>
                  <w:rFonts w:asciiTheme="minorHAnsi" w:hAnsiTheme="minorHAnsi"/>
                  <w:sz w:val="24"/>
                </w:rPr>
                <w:lastRenderedPageBreak/>
                <w:t>enslaved-americans-to-wake-up/</w:t>
              </w:r>
            </w:hyperlink>
            <w:r w:rsidR="000F50C3" w:rsidRPr="00E43211">
              <w:rPr>
                <w:rFonts w:asciiTheme="minorHAnsi" w:hAnsiTheme="minorHAnsi"/>
                <w:sz w:val="24"/>
              </w:rPr>
              <w:t xml:space="preserve"> </w:t>
            </w:r>
          </w:p>
        </w:tc>
      </w:tr>
      <w:tr w:rsidR="00E43211" w:rsidRPr="00E43211">
        <w:tc>
          <w:tcPr>
            <w:tcW w:w="3990" w:type="dxa"/>
            <w:tcMar>
              <w:top w:w="100" w:type="dxa"/>
              <w:left w:w="100" w:type="dxa"/>
              <w:bottom w:w="100" w:type="dxa"/>
              <w:right w:w="100" w:type="dxa"/>
            </w:tcMar>
          </w:tcPr>
          <w:p w:rsidR="00E43211" w:rsidRPr="00E43211" w:rsidRDefault="00E43211">
            <w:pPr>
              <w:pStyle w:val="Normal1"/>
              <w:spacing w:line="240" w:lineRule="auto"/>
              <w:rPr>
                <w:rFonts w:ascii="Cambria" w:eastAsia="Cambria" w:hAnsi="Cambria" w:cs="Cambria"/>
                <w:sz w:val="24"/>
              </w:rPr>
            </w:pPr>
            <w:r>
              <w:rPr>
                <w:rFonts w:ascii="Cambria" w:eastAsia="Cambria" w:hAnsi="Cambria" w:cs="Cambria"/>
                <w:sz w:val="24"/>
              </w:rPr>
              <w:lastRenderedPageBreak/>
              <w:t>Delegates v. Signers</w:t>
            </w:r>
          </w:p>
        </w:tc>
        <w:tc>
          <w:tcPr>
            <w:tcW w:w="5370" w:type="dxa"/>
            <w:tcMar>
              <w:top w:w="100" w:type="dxa"/>
              <w:left w:w="100" w:type="dxa"/>
              <w:bottom w:w="100" w:type="dxa"/>
              <w:right w:w="100" w:type="dxa"/>
            </w:tcMar>
          </w:tcPr>
          <w:p w:rsidR="00E43211" w:rsidRPr="00E43211" w:rsidRDefault="00E43211">
            <w:pPr>
              <w:pStyle w:val="Normal1"/>
              <w:spacing w:line="240" w:lineRule="auto"/>
              <w:rPr>
                <w:rFonts w:ascii="Cambria" w:eastAsia="Cambria" w:hAnsi="Cambria" w:cs="Cambria"/>
                <w:sz w:val="24"/>
              </w:rPr>
            </w:pPr>
            <w:r>
              <w:rPr>
                <w:rFonts w:ascii="Cambria" w:eastAsia="Cambria" w:hAnsi="Cambria" w:cs="Cambria"/>
                <w:sz w:val="24"/>
              </w:rPr>
              <w:t>Word Document: Delegates v. Signers.docx</w:t>
            </w:r>
          </w:p>
        </w:tc>
      </w:tr>
      <w:tr w:rsidR="00921B3E" w:rsidRPr="00E43211">
        <w:tc>
          <w:tcPr>
            <w:tcW w:w="399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 xml:space="preserve">Excerpts from </w:t>
            </w:r>
            <w:r w:rsidRPr="00E43211">
              <w:rPr>
                <w:rFonts w:ascii="Cambria" w:eastAsia="Cambria" w:hAnsi="Cambria" w:cs="Cambria"/>
                <w:i/>
                <w:sz w:val="24"/>
              </w:rPr>
              <w:t>A History of Us: From Colonies to Country,</w:t>
            </w:r>
            <w:r w:rsidRPr="00E43211">
              <w:rPr>
                <w:rFonts w:ascii="Cambria" w:eastAsia="Cambria" w:hAnsi="Cambria" w:cs="Cambria"/>
                <w:sz w:val="24"/>
              </w:rPr>
              <w:t xml:space="preserve"> by Joy Hakim</w:t>
            </w:r>
          </w:p>
        </w:tc>
        <w:tc>
          <w:tcPr>
            <w:tcW w:w="5370" w:type="dxa"/>
            <w:tcMar>
              <w:top w:w="100" w:type="dxa"/>
              <w:left w:w="100" w:type="dxa"/>
              <w:bottom w:w="100" w:type="dxa"/>
              <w:right w:w="100" w:type="dxa"/>
            </w:tcMar>
          </w:tcPr>
          <w:p w:rsidR="00921B3E" w:rsidRPr="00E43211" w:rsidRDefault="008955DE">
            <w:pPr>
              <w:pStyle w:val="Normal1"/>
              <w:spacing w:line="240" w:lineRule="auto"/>
              <w:rPr>
                <w:sz w:val="24"/>
              </w:rPr>
            </w:pPr>
            <w:r w:rsidRPr="00E43211">
              <w:rPr>
                <w:rFonts w:ascii="Cambria" w:eastAsia="Cambria" w:hAnsi="Cambria" w:cs="Cambria"/>
                <w:sz w:val="24"/>
              </w:rPr>
              <w:t>Chapter 36 “Summer in Philly” pages 162-164</w:t>
            </w:r>
          </w:p>
        </w:tc>
      </w:tr>
    </w:tbl>
    <w:p w:rsidR="00921B3E" w:rsidRPr="00E43211" w:rsidRDefault="00921B3E">
      <w:pPr>
        <w:pStyle w:val="Normal1"/>
        <w:rPr>
          <w:sz w:val="24"/>
        </w:rPr>
      </w:pPr>
    </w:p>
    <w:p w:rsidR="00921B3E" w:rsidRPr="00E43211" w:rsidRDefault="008955DE">
      <w:pPr>
        <w:pStyle w:val="Normal1"/>
        <w:spacing w:line="264" w:lineRule="auto"/>
        <w:rPr>
          <w:sz w:val="24"/>
        </w:rPr>
      </w:pPr>
      <w:r w:rsidRPr="00E43211">
        <w:rPr>
          <w:rFonts w:ascii="Cambria" w:eastAsia="Cambria" w:hAnsi="Cambria" w:cs="Cambria"/>
          <w:b/>
          <w:sz w:val="24"/>
          <w:highlight w:val="white"/>
          <w:u w:val="single"/>
        </w:rPr>
        <w:t>Sequence of Learning</w:t>
      </w:r>
    </w:p>
    <w:p w:rsidR="00921B3E" w:rsidRPr="00E43211" w:rsidRDefault="008955DE">
      <w:pPr>
        <w:pStyle w:val="Normal1"/>
        <w:spacing w:line="264" w:lineRule="auto"/>
        <w:rPr>
          <w:sz w:val="24"/>
        </w:rPr>
      </w:pPr>
      <w:r w:rsidRPr="00E43211">
        <w:rPr>
          <w:rFonts w:ascii="Cambria" w:eastAsia="Cambria" w:hAnsi="Cambria" w:cs="Cambria"/>
          <w:sz w:val="24"/>
          <w:highlight w:val="white"/>
        </w:rPr>
        <w:t xml:space="preserve">The curriculum is divided into 4 units: American Revolution, The Constitution, Westward Expansion, and Civil War &amp; Reconstruction. Students have already completed the American Revolution unit. As part of this unit students have explored the Declaration of Independence. They have analyzed the grievances, determined the central message and have connected what was presented in the document to past historical events that led up to its creation. They have explored bias and perspective as we looked at the American Revolution through the lens of the colonists (Patriots and Loyalists) and the English (King George III and Parliament). In addition, students have explored maps that will aid them in understanding the specific needs of the colonies and how </w:t>
      </w:r>
      <w:r w:rsidR="000F50C3" w:rsidRPr="00E43211">
        <w:rPr>
          <w:rFonts w:ascii="Cambria" w:eastAsia="Cambria" w:hAnsi="Cambria" w:cs="Cambria"/>
          <w:sz w:val="24"/>
          <w:highlight w:val="white"/>
        </w:rPr>
        <w:t xml:space="preserve">these needs impacted the development of </w:t>
      </w:r>
      <w:r w:rsidRPr="00E43211">
        <w:rPr>
          <w:rFonts w:ascii="Cambria" w:eastAsia="Cambria" w:hAnsi="Cambria" w:cs="Cambria"/>
          <w:sz w:val="24"/>
          <w:highlight w:val="white"/>
        </w:rPr>
        <w:t xml:space="preserve">the Constitution. </w:t>
      </w:r>
    </w:p>
    <w:p w:rsidR="00921B3E" w:rsidRPr="00E43211" w:rsidRDefault="00921B3E">
      <w:pPr>
        <w:pStyle w:val="Normal1"/>
        <w:spacing w:line="264" w:lineRule="auto"/>
        <w:rPr>
          <w:sz w:val="24"/>
        </w:rPr>
      </w:pPr>
    </w:p>
    <w:p w:rsidR="00921B3E" w:rsidRPr="00E43211" w:rsidRDefault="008955DE">
      <w:pPr>
        <w:pStyle w:val="Normal1"/>
        <w:rPr>
          <w:sz w:val="24"/>
        </w:rPr>
      </w:pPr>
      <w:r w:rsidRPr="00E43211">
        <w:rPr>
          <w:rFonts w:ascii="Cambria" w:eastAsia="Cambria" w:hAnsi="Cambria" w:cs="Cambria"/>
          <w:b/>
          <w:sz w:val="24"/>
          <w:highlight w:val="white"/>
          <w:u w:val="single"/>
        </w:rPr>
        <w:t>Lesson Outline:</w:t>
      </w:r>
    </w:p>
    <w:p w:rsidR="00921B3E" w:rsidRPr="00E43211" w:rsidRDefault="008955DE">
      <w:pPr>
        <w:pStyle w:val="Normal1"/>
        <w:numPr>
          <w:ilvl w:val="0"/>
          <w:numId w:val="4"/>
        </w:numPr>
        <w:ind w:hanging="359"/>
        <w:contextualSpacing/>
        <w:rPr>
          <w:rFonts w:ascii="Cambria" w:eastAsia="Cambria" w:hAnsi="Cambria" w:cs="Cambria"/>
          <w:b/>
          <w:i/>
          <w:sz w:val="24"/>
          <w:highlight w:val="white"/>
        </w:rPr>
      </w:pPr>
      <w:r w:rsidRPr="00E43211">
        <w:rPr>
          <w:rFonts w:ascii="Cambria" w:eastAsia="Cambria" w:hAnsi="Cambria" w:cs="Cambria"/>
          <w:b/>
          <w:i/>
          <w:sz w:val="24"/>
          <w:highlight w:val="white"/>
        </w:rPr>
        <w:t>Activities leading up to this lesson</w:t>
      </w:r>
    </w:p>
    <w:p w:rsidR="00921B3E" w:rsidRPr="00E43211" w:rsidRDefault="00EB5C55">
      <w:pPr>
        <w:pStyle w:val="Normal1"/>
        <w:numPr>
          <w:ilvl w:val="1"/>
          <w:numId w:val="4"/>
        </w:numPr>
        <w:ind w:hanging="359"/>
        <w:contextualSpacing/>
        <w:rPr>
          <w:rFonts w:ascii="Cambria" w:eastAsia="Cambria" w:hAnsi="Cambria" w:cs="Cambria"/>
          <w:sz w:val="24"/>
          <w:highlight w:val="white"/>
        </w:rPr>
      </w:pPr>
      <w:r w:rsidRPr="00E43211">
        <w:rPr>
          <w:rFonts w:ascii="Cambria" w:eastAsia="Cambria" w:hAnsi="Cambria" w:cs="Cambria"/>
          <w:sz w:val="24"/>
        </w:rPr>
        <w:t>Day 1:</w:t>
      </w:r>
    </w:p>
    <w:p w:rsidR="00921B3E" w:rsidRPr="00E43211" w:rsidRDefault="00EB5C55">
      <w:pPr>
        <w:pStyle w:val="Normal1"/>
        <w:numPr>
          <w:ilvl w:val="2"/>
          <w:numId w:val="4"/>
        </w:numPr>
        <w:ind w:hanging="359"/>
        <w:contextualSpacing/>
        <w:rPr>
          <w:rFonts w:ascii="Cambria" w:eastAsia="Cambria" w:hAnsi="Cambria" w:cs="Cambria"/>
          <w:sz w:val="24"/>
          <w:highlight w:val="white"/>
        </w:rPr>
      </w:pPr>
      <w:r w:rsidRPr="00E43211">
        <w:rPr>
          <w:rFonts w:ascii="Cambria" w:eastAsia="Cambria" w:hAnsi="Cambria" w:cs="Cambria"/>
          <w:sz w:val="24"/>
        </w:rPr>
        <w:t xml:space="preserve">Issue Constitution Packet. </w:t>
      </w:r>
      <w:r w:rsidR="008955DE" w:rsidRPr="00E43211">
        <w:rPr>
          <w:rFonts w:ascii="Cambria" w:eastAsia="Cambria" w:hAnsi="Cambria" w:cs="Cambria"/>
          <w:sz w:val="24"/>
        </w:rPr>
        <w:t>Read the Task on the cover of the Constitution Packet</w:t>
      </w:r>
    </w:p>
    <w:p w:rsidR="00921B3E" w:rsidRPr="00E43211" w:rsidRDefault="008955DE">
      <w:pPr>
        <w:pStyle w:val="Normal1"/>
        <w:numPr>
          <w:ilvl w:val="2"/>
          <w:numId w:val="4"/>
        </w:numPr>
        <w:ind w:hanging="359"/>
        <w:contextualSpacing/>
        <w:rPr>
          <w:rFonts w:ascii="Cambria" w:eastAsia="Cambria" w:hAnsi="Cambria" w:cs="Cambria"/>
          <w:sz w:val="24"/>
          <w:highlight w:val="white"/>
        </w:rPr>
      </w:pPr>
      <w:r w:rsidRPr="00E43211">
        <w:rPr>
          <w:rFonts w:ascii="Cambria" w:eastAsia="Cambria" w:hAnsi="Cambria" w:cs="Cambria"/>
          <w:sz w:val="24"/>
        </w:rPr>
        <w:t xml:space="preserve">Timeline--Look at the timeline at the back of </w:t>
      </w:r>
      <w:r w:rsidRPr="00E43211">
        <w:rPr>
          <w:rFonts w:ascii="Cambria" w:eastAsia="Cambria" w:hAnsi="Cambria" w:cs="Cambria"/>
          <w:i/>
          <w:sz w:val="24"/>
        </w:rPr>
        <w:t>History of Us: From Colonies to Country</w:t>
      </w:r>
      <w:r w:rsidRPr="00E43211">
        <w:rPr>
          <w:rFonts w:ascii="Cambria" w:eastAsia="Cambria" w:hAnsi="Cambria" w:cs="Cambria"/>
          <w:sz w:val="24"/>
        </w:rPr>
        <w:t xml:space="preserve">. Trace the road to the Constitution from the end of the American Revolution. Determine why it took so long to establish the government system we have today. </w:t>
      </w:r>
    </w:p>
    <w:p w:rsidR="00921B3E" w:rsidRPr="00E43211" w:rsidRDefault="008955DE">
      <w:pPr>
        <w:pStyle w:val="Normal1"/>
        <w:numPr>
          <w:ilvl w:val="2"/>
          <w:numId w:val="4"/>
        </w:numPr>
        <w:ind w:hanging="359"/>
        <w:contextualSpacing/>
        <w:rPr>
          <w:rFonts w:ascii="Cambria" w:eastAsia="Cambria" w:hAnsi="Cambria" w:cs="Cambria"/>
          <w:sz w:val="24"/>
          <w:highlight w:val="white"/>
        </w:rPr>
      </w:pPr>
      <w:r w:rsidRPr="00E43211">
        <w:rPr>
          <w:rFonts w:ascii="Cambria" w:eastAsia="Cambria" w:hAnsi="Cambria" w:cs="Cambria"/>
          <w:sz w:val="24"/>
        </w:rPr>
        <w:t xml:space="preserve">Weaknesses of the Articles of Confederation--Look at Chart and determine what changes they intend to see as part of the Constitution. They will be looking for these key changes as we read and annotate the document tomorrow. </w:t>
      </w:r>
    </w:p>
    <w:p w:rsidR="00921B3E" w:rsidRPr="00E43211" w:rsidRDefault="008955DE">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Political atmosphere and attitudes of the time (Read Chapter 36 “</w:t>
      </w:r>
      <w:proofErr w:type="gramStart"/>
      <w:r w:rsidRPr="00E43211">
        <w:rPr>
          <w:rFonts w:ascii="Cambria" w:eastAsia="Cambria" w:hAnsi="Cambria" w:cs="Cambria"/>
          <w:sz w:val="24"/>
        </w:rPr>
        <w:t>Summer</w:t>
      </w:r>
      <w:proofErr w:type="gramEnd"/>
      <w:r w:rsidRPr="00E43211">
        <w:rPr>
          <w:rFonts w:ascii="Cambria" w:eastAsia="Cambria" w:hAnsi="Cambria" w:cs="Cambria"/>
          <w:sz w:val="24"/>
        </w:rPr>
        <w:t xml:space="preserve"> in Philly” in </w:t>
      </w:r>
      <w:r w:rsidRPr="00E43211">
        <w:rPr>
          <w:rFonts w:ascii="Cambria" w:eastAsia="Cambria" w:hAnsi="Cambria" w:cs="Cambria"/>
          <w:i/>
          <w:sz w:val="24"/>
        </w:rPr>
        <w:t>History of Us: From Colonies to Country</w:t>
      </w:r>
      <w:r w:rsidRPr="00E43211">
        <w:rPr>
          <w:rFonts w:ascii="Cambria" w:eastAsia="Cambria" w:hAnsi="Cambria" w:cs="Cambria"/>
          <w:sz w:val="24"/>
        </w:rPr>
        <w:t xml:space="preserve">, by Joy Hakim. </w:t>
      </w:r>
    </w:p>
    <w:p w:rsidR="00921B3E" w:rsidRPr="00E43211" w:rsidRDefault="00EB5C55">
      <w:pPr>
        <w:pStyle w:val="Normal1"/>
        <w:numPr>
          <w:ilvl w:val="1"/>
          <w:numId w:val="4"/>
        </w:numPr>
        <w:ind w:hanging="359"/>
        <w:contextualSpacing/>
        <w:rPr>
          <w:rFonts w:ascii="Cambria" w:eastAsia="Cambria" w:hAnsi="Cambria" w:cs="Cambria"/>
          <w:sz w:val="24"/>
        </w:rPr>
      </w:pPr>
      <w:r w:rsidRPr="00E43211">
        <w:rPr>
          <w:rFonts w:ascii="Cambria" w:eastAsia="Cambria" w:hAnsi="Cambria" w:cs="Cambria"/>
          <w:sz w:val="24"/>
        </w:rPr>
        <w:t>Day</w:t>
      </w:r>
      <w:r w:rsidR="00E43211">
        <w:rPr>
          <w:rFonts w:ascii="Cambria" w:eastAsia="Cambria" w:hAnsi="Cambria" w:cs="Cambria"/>
          <w:sz w:val="24"/>
        </w:rPr>
        <w:t>s</w:t>
      </w:r>
      <w:r w:rsidRPr="00E43211">
        <w:rPr>
          <w:rFonts w:ascii="Cambria" w:eastAsia="Cambria" w:hAnsi="Cambria" w:cs="Cambria"/>
          <w:sz w:val="24"/>
        </w:rPr>
        <w:t xml:space="preserve"> 2 &amp; 3:</w:t>
      </w:r>
    </w:p>
    <w:p w:rsidR="00921B3E" w:rsidRPr="00E43211" w:rsidRDefault="008955DE">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Read Constitution: </w:t>
      </w:r>
    </w:p>
    <w:p w:rsidR="00921B3E" w:rsidRPr="00E43211" w:rsidRDefault="008955DE">
      <w:pPr>
        <w:pStyle w:val="Normal1"/>
        <w:numPr>
          <w:ilvl w:val="3"/>
          <w:numId w:val="4"/>
        </w:numPr>
        <w:ind w:hanging="359"/>
        <w:contextualSpacing/>
        <w:rPr>
          <w:rFonts w:ascii="Cambria" w:eastAsia="Cambria" w:hAnsi="Cambria" w:cs="Cambria"/>
          <w:sz w:val="24"/>
        </w:rPr>
      </w:pPr>
      <w:r w:rsidRPr="00E43211">
        <w:rPr>
          <w:rFonts w:ascii="Cambria" w:eastAsia="Cambria" w:hAnsi="Cambria" w:cs="Cambria"/>
          <w:sz w:val="24"/>
        </w:rPr>
        <w:t>Structure--View the document for the basic structure</w:t>
      </w:r>
    </w:p>
    <w:p w:rsidR="00921B3E" w:rsidRPr="00E43211" w:rsidRDefault="008955DE">
      <w:pPr>
        <w:pStyle w:val="Normal1"/>
        <w:numPr>
          <w:ilvl w:val="3"/>
          <w:numId w:val="4"/>
        </w:numPr>
        <w:ind w:hanging="359"/>
        <w:contextualSpacing/>
        <w:rPr>
          <w:rFonts w:ascii="Cambria" w:eastAsia="Cambria" w:hAnsi="Cambria" w:cs="Cambria"/>
          <w:sz w:val="24"/>
        </w:rPr>
      </w:pPr>
      <w:r w:rsidRPr="00E43211">
        <w:rPr>
          <w:rFonts w:ascii="Cambria" w:eastAsia="Cambria" w:hAnsi="Cambria" w:cs="Cambria"/>
          <w:sz w:val="24"/>
        </w:rPr>
        <w:t xml:space="preserve">Preamble--Discuss who “We the people” are. How will that impact what we expect to see as we explore the document further. </w:t>
      </w:r>
      <w:r w:rsidR="000F50C3" w:rsidRPr="00E43211">
        <w:rPr>
          <w:rFonts w:ascii="Cambria" w:eastAsia="Cambria" w:hAnsi="Cambria" w:cs="Cambria"/>
          <w:sz w:val="24"/>
        </w:rPr>
        <w:t xml:space="preserve">First, students will define who “We the people” would be today. Next, students will look at the amendments to the </w:t>
      </w:r>
      <w:r w:rsidR="000F50C3" w:rsidRPr="00E43211">
        <w:rPr>
          <w:rFonts w:ascii="Cambria" w:eastAsia="Cambria" w:hAnsi="Cambria" w:cs="Cambria"/>
          <w:sz w:val="24"/>
        </w:rPr>
        <w:lastRenderedPageBreak/>
        <w:t xml:space="preserve">Constitution to see the changes made regarding equality. By looking at the changes, students will infer whom the original “We the people” were. They will support their conclusions with evidence from the articles and amendments. </w:t>
      </w:r>
    </w:p>
    <w:p w:rsidR="00921B3E" w:rsidRPr="00E43211" w:rsidRDefault="008955DE">
      <w:pPr>
        <w:pStyle w:val="Normal1"/>
        <w:numPr>
          <w:ilvl w:val="3"/>
          <w:numId w:val="4"/>
        </w:numPr>
        <w:ind w:hanging="359"/>
        <w:contextualSpacing/>
        <w:rPr>
          <w:rFonts w:ascii="Cambria" w:eastAsia="Cambria" w:hAnsi="Cambria" w:cs="Cambria"/>
          <w:sz w:val="24"/>
        </w:rPr>
      </w:pPr>
      <w:r w:rsidRPr="00E43211">
        <w:rPr>
          <w:rFonts w:ascii="Cambria" w:eastAsia="Cambria" w:hAnsi="Cambria" w:cs="Cambria"/>
          <w:sz w:val="24"/>
        </w:rPr>
        <w:t xml:space="preserve">Compromise--As we read the Constitution we will refer to the Word Document “Compromises” to better understand how the Founding Fathers came to their decisions. </w:t>
      </w:r>
      <w:r w:rsidR="000F50C3" w:rsidRPr="00E43211">
        <w:rPr>
          <w:rFonts w:ascii="Cambria" w:eastAsia="Cambria" w:hAnsi="Cambria" w:cs="Cambria"/>
          <w:sz w:val="24"/>
        </w:rPr>
        <w:t>Students will number the compromises. As they read and annotate the Constitution, students will place the designated number next to the passage to indicate which compromise influenced the content in that section.</w:t>
      </w:r>
    </w:p>
    <w:p w:rsidR="00921B3E" w:rsidRPr="00E43211" w:rsidRDefault="008955DE">
      <w:pPr>
        <w:pStyle w:val="Normal1"/>
        <w:numPr>
          <w:ilvl w:val="3"/>
          <w:numId w:val="4"/>
        </w:numPr>
        <w:ind w:hanging="359"/>
        <w:contextualSpacing/>
        <w:rPr>
          <w:rFonts w:ascii="Cambria" w:eastAsia="Cambria" w:hAnsi="Cambria" w:cs="Cambria"/>
          <w:sz w:val="24"/>
        </w:rPr>
      </w:pPr>
      <w:r w:rsidRPr="00E43211">
        <w:rPr>
          <w:rFonts w:ascii="Cambria" w:eastAsia="Cambria" w:hAnsi="Cambria" w:cs="Cambria"/>
          <w:sz w:val="24"/>
        </w:rPr>
        <w:t>Overall message--If you could sum up the Constitution in a few senten</w:t>
      </w:r>
      <w:r w:rsidR="000F50C3" w:rsidRPr="00E43211">
        <w:rPr>
          <w:rFonts w:ascii="Cambria" w:eastAsia="Cambria" w:hAnsi="Cambria" w:cs="Cambria"/>
          <w:sz w:val="24"/>
        </w:rPr>
        <w:t>ces what would you state?</w:t>
      </w:r>
      <w:r w:rsidRPr="00E43211">
        <w:rPr>
          <w:rFonts w:ascii="Cambria" w:eastAsia="Cambria" w:hAnsi="Cambria" w:cs="Cambria"/>
          <w:sz w:val="24"/>
        </w:rPr>
        <w:t xml:space="preserve"> What evidence from the Constitution supports your summary? How do we see the message of the Declaration of Independence come through in Constitution? </w:t>
      </w:r>
      <w:r w:rsidR="000F50C3" w:rsidRPr="00E43211">
        <w:rPr>
          <w:rFonts w:ascii="Cambria" w:eastAsia="Cambria" w:hAnsi="Cambria" w:cs="Cambria"/>
          <w:sz w:val="24"/>
        </w:rPr>
        <w:t xml:space="preserve">Students will determine how the grievances presented in the Declaration of Independence impacted the Articles, federalism, and the Bill of Rights. </w:t>
      </w:r>
    </w:p>
    <w:p w:rsidR="00921B3E" w:rsidRPr="00E43211" w:rsidRDefault="00EB5C55">
      <w:pPr>
        <w:pStyle w:val="Normal1"/>
        <w:numPr>
          <w:ilvl w:val="1"/>
          <w:numId w:val="4"/>
        </w:numPr>
        <w:ind w:hanging="359"/>
        <w:contextualSpacing/>
        <w:rPr>
          <w:rFonts w:ascii="Cambria" w:eastAsia="Cambria" w:hAnsi="Cambria" w:cs="Cambria"/>
          <w:sz w:val="24"/>
        </w:rPr>
      </w:pPr>
      <w:r w:rsidRPr="00E43211">
        <w:rPr>
          <w:rFonts w:ascii="Cambria" w:eastAsia="Cambria" w:hAnsi="Cambria" w:cs="Cambria"/>
          <w:sz w:val="24"/>
        </w:rPr>
        <w:t>Day 4:</w:t>
      </w:r>
    </w:p>
    <w:p w:rsidR="000F50C3" w:rsidRPr="00E43211" w:rsidRDefault="000F50C3">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Students will further explore the concept of federalism. </w:t>
      </w:r>
    </w:p>
    <w:p w:rsidR="00491A63" w:rsidRPr="00E43211" w:rsidRDefault="000F50C3" w:rsidP="00491A63">
      <w:pPr>
        <w:pStyle w:val="Normal1"/>
        <w:numPr>
          <w:ilvl w:val="1"/>
          <w:numId w:val="4"/>
        </w:numPr>
        <w:ind w:left="2880" w:hanging="360"/>
        <w:contextualSpacing/>
        <w:rPr>
          <w:rFonts w:ascii="Cambria" w:eastAsia="Cambria" w:hAnsi="Cambria" w:cs="Cambria"/>
          <w:sz w:val="24"/>
        </w:rPr>
      </w:pPr>
      <w:r w:rsidRPr="00E43211">
        <w:rPr>
          <w:rFonts w:ascii="Cambria" w:eastAsia="Cambria" w:hAnsi="Cambria" w:cs="Cambria"/>
          <w:sz w:val="24"/>
        </w:rPr>
        <w:t xml:space="preserve">Watch the YouTube video clip from </w:t>
      </w:r>
      <w:r w:rsidRPr="00E43211">
        <w:rPr>
          <w:rFonts w:ascii="Cambria" w:eastAsia="Cambria" w:hAnsi="Cambria" w:cs="Cambria"/>
          <w:i/>
          <w:sz w:val="24"/>
        </w:rPr>
        <w:t>A Bugs Life</w:t>
      </w:r>
      <w:r w:rsidRPr="00E43211">
        <w:rPr>
          <w:rFonts w:ascii="Cambria" w:eastAsia="Cambria" w:hAnsi="Cambria" w:cs="Cambria"/>
          <w:sz w:val="24"/>
        </w:rPr>
        <w:t>. Students will watch the video to make historical connections using some of the vocabulary terms</w:t>
      </w:r>
      <w:r w:rsidR="00491A63" w:rsidRPr="00E43211">
        <w:rPr>
          <w:rFonts w:ascii="Cambria" w:eastAsia="Cambria" w:hAnsi="Cambria" w:cs="Cambria"/>
          <w:sz w:val="24"/>
        </w:rPr>
        <w:t xml:space="preserve">—dictatorship, federalism, federalist, anti-federalist, democracy, etc. </w:t>
      </w:r>
    </w:p>
    <w:p w:rsidR="00A713AB" w:rsidRDefault="00491A63" w:rsidP="00A713AB">
      <w:pPr>
        <w:pStyle w:val="Normal1"/>
        <w:numPr>
          <w:ilvl w:val="1"/>
          <w:numId w:val="4"/>
        </w:numPr>
        <w:ind w:left="2880" w:hanging="360"/>
        <w:contextualSpacing/>
        <w:rPr>
          <w:rFonts w:ascii="Cambria" w:eastAsia="Cambria" w:hAnsi="Cambria" w:cs="Cambria"/>
          <w:sz w:val="24"/>
        </w:rPr>
      </w:pPr>
      <w:r w:rsidRPr="00E43211">
        <w:rPr>
          <w:rFonts w:ascii="Cambria" w:eastAsia="Cambria" w:hAnsi="Cambria" w:cs="Cambria"/>
          <w:sz w:val="24"/>
        </w:rPr>
        <w:t xml:space="preserve">Students will analyze and classify a group of quotes to determine if each statement represents a federalist view, or an anti-federalist perspective. They will use the graphic organizers in their Constitution packets to aid them. Students will present what text evidence from the quote supports their decisions. </w:t>
      </w:r>
    </w:p>
    <w:p w:rsidR="00921B3E" w:rsidRPr="00A713AB" w:rsidRDefault="00EB5C55" w:rsidP="00A713AB">
      <w:pPr>
        <w:pStyle w:val="Normal1"/>
        <w:numPr>
          <w:ilvl w:val="0"/>
          <w:numId w:val="4"/>
        </w:numPr>
        <w:contextualSpacing/>
        <w:rPr>
          <w:rFonts w:ascii="Cambria" w:eastAsia="Cambria" w:hAnsi="Cambria" w:cs="Cambria"/>
          <w:sz w:val="24"/>
        </w:rPr>
      </w:pPr>
      <w:r w:rsidRPr="00A713AB">
        <w:rPr>
          <w:rFonts w:ascii="Cambria" w:eastAsia="Cambria" w:hAnsi="Cambria" w:cs="Cambria"/>
          <w:sz w:val="24"/>
        </w:rPr>
        <w:t>Day 5:</w:t>
      </w:r>
    </w:p>
    <w:p w:rsidR="00491A63" w:rsidRPr="00E43211" w:rsidRDefault="008955DE">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Image analysis review--Students will view some sample images to find political messages and review author’s craft. They will be given a segment of the image initially to show that what the author chooses to show the view</w:t>
      </w:r>
      <w:r w:rsidR="00491A63" w:rsidRPr="00E43211">
        <w:rPr>
          <w:rFonts w:ascii="Cambria" w:eastAsia="Cambria" w:hAnsi="Cambria" w:cs="Cambria"/>
          <w:sz w:val="24"/>
        </w:rPr>
        <w:t>er</w:t>
      </w:r>
      <w:r w:rsidRPr="00E43211">
        <w:rPr>
          <w:rFonts w:ascii="Cambria" w:eastAsia="Cambria" w:hAnsi="Cambria" w:cs="Cambria"/>
          <w:sz w:val="24"/>
        </w:rPr>
        <w:t xml:space="preserve"> can impact the overall meaning and message trying to be conveyed. The sample images show President Obama and have a very clear message about how the artist believes his politics are impacting America. One of the images connects to the Constitution. </w:t>
      </w:r>
    </w:p>
    <w:p w:rsidR="00491A63" w:rsidRPr="00E43211" w:rsidRDefault="00491A63">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Issue delegate packets to students. Each group of students represents a section of the painting. The packets include a zoomed in image of their section of the painting and a biography of the delegate.  Students </w:t>
      </w:r>
      <w:r w:rsidRPr="00E43211">
        <w:rPr>
          <w:rFonts w:ascii="Cambria" w:eastAsia="Cambria" w:hAnsi="Cambria" w:cs="Cambria"/>
          <w:sz w:val="24"/>
        </w:rPr>
        <w:lastRenderedPageBreak/>
        <w:t xml:space="preserve">will read and annotate, paying particular attention to </w:t>
      </w:r>
      <w:r w:rsidR="00EB5C55" w:rsidRPr="00E43211">
        <w:rPr>
          <w:rFonts w:ascii="Cambria" w:eastAsia="Cambria" w:hAnsi="Cambria" w:cs="Cambria"/>
          <w:sz w:val="24"/>
        </w:rPr>
        <w:t xml:space="preserve">the individual’s impact at the Constitutional Convention. </w:t>
      </w:r>
    </w:p>
    <w:p w:rsidR="00921B3E" w:rsidRPr="00E43211" w:rsidRDefault="00491A63" w:rsidP="00491A63">
      <w:pPr>
        <w:pStyle w:val="Normal1"/>
        <w:numPr>
          <w:ilvl w:val="0"/>
          <w:numId w:val="4"/>
        </w:numPr>
        <w:contextualSpacing/>
        <w:rPr>
          <w:rFonts w:ascii="Cambria" w:eastAsia="Cambria" w:hAnsi="Cambria" w:cs="Cambria"/>
          <w:sz w:val="24"/>
        </w:rPr>
      </w:pPr>
      <w:r w:rsidRPr="00E43211">
        <w:rPr>
          <w:rFonts w:ascii="Cambria" w:eastAsia="Cambria" w:hAnsi="Cambria" w:cs="Cambria"/>
          <w:sz w:val="24"/>
        </w:rPr>
        <w:t>Day 6</w:t>
      </w:r>
      <w:r w:rsidR="00EB5C55" w:rsidRPr="00E43211">
        <w:rPr>
          <w:rFonts w:ascii="Cambria" w:eastAsia="Cambria" w:hAnsi="Cambria" w:cs="Cambria"/>
          <w:sz w:val="24"/>
        </w:rPr>
        <w:t>:</w:t>
      </w:r>
    </w:p>
    <w:p w:rsidR="00ED74E1" w:rsidRPr="00E43211" w:rsidRDefault="00ED74E1">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Students will look at a list of the delegates and a list of the signers. Students will draw conclusions based on the evidence presented. </w:t>
      </w:r>
    </w:p>
    <w:p w:rsidR="00ED74E1" w:rsidRPr="00E43211" w:rsidRDefault="00ED74E1">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Students will be given the Faulkner Key to analyze. Students will conclude that there are only 25 delegates depicted. Also, they will notice that the numbering is sequential. </w:t>
      </w:r>
    </w:p>
    <w:p w:rsidR="00ED74E1" w:rsidRPr="00E43211" w:rsidRDefault="00ED74E1">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Students will be given the Christy Key next. They will look at the differences in the two images. They will conclude that the numbering is not organized and that there must be some meaning to the numbering. </w:t>
      </w:r>
    </w:p>
    <w:p w:rsidR="00ED74E1" w:rsidRPr="00E43211" w:rsidRDefault="00ED74E1">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Next, students will determine the ways artists could use their craft to portray a message in their work. Students will create a list of techniques (manipulation of color, light v. dark, prominence, positioning, etc.) to use to interpret the painting. </w:t>
      </w:r>
      <w:r w:rsidR="00312409" w:rsidRPr="00E43211">
        <w:rPr>
          <w:rFonts w:ascii="Cambria" w:eastAsia="Cambria" w:hAnsi="Cambria" w:cs="Cambria"/>
          <w:sz w:val="24"/>
        </w:rPr>
        <w:t xml:space="preserve">Students should find their delegate using the key. </w:t>
      </w:r>
    </w:p>
    <w:p w:rsidR="00312409" w:rsidRPr="00E43211" w:rsidRDefault="008955DE">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color w:val="323232"/>
          <w:sz w:val="24"/>
          <w:highlight w:val="white"/>
        </w:rPr>
        <w:t xml:space="preserve">Introduce painting: </w:t>
      </w:r>
      <w:r w:rsidR="00491A63" w:rsidRPr="00E43211">
        <w:rPr>
          <w:rFonts w:ascii="Cambria" w:eastAsia="Cambria" w:hAnsi="Cambria" w:cs="Cambria"/>
          <w:color w:val="323232"/>
          <w:sz w:val="24"/>
          <w:highlight w:val="white"/>
        </w:rPr>
        <w:t>Say—</w:t>
      </w:r>
      <w:r w:rsidRPr="00E43211">
        <w:rPr>
          <w:rFonts w:ascii="Cambria" w:eastAsia="Cambria" w:hAnsi="Cambria" w:cs="Cambria"/>
          <w:color w:val="323232"/>
          <w:sz w:val="24"/>
          <w:highlight w:val="white"/>
        </w:rPr>
        <w:t>H</w:t>
      </w:r>
      <w:r w:rsidRPr="00E43211">
        <w:rPr>
          <w:rFonts w:ascii="Cambria" w:eastAsia="Cambria" w:hAnsi="Cambria" w:cs="Cambria"/>
          <w:b/>
          <w:color w:val="323232"/>
          <w:sz w:val="24"/>
          <w:highlight w:val="white"/>
        </w:rPr>
        <w:t>oward Chandler Christy’s painting of the signing of the United States Constitution was commissioned in 1939 as part of the congressional observance of the Constitution’s sesquicentennial.</w:t>
      </w:r>
      <w:r w:rsidRPr="00E43211">
        <w:rPr>
          <w:rFonts w:ascii="Cambria" w:eastAsia="Cambria" w:hAnsi="Cambria" w:cs="Cambria"/>
          <w:color w:val="323232"/>
          <w:sz w:val="24"/>
          <w:highlight w:val="white"/>
        </w:rPr>
        <w:t xml:space="preserve"> Completed in 1940, the 20-by-30-foot framed oil-on-canvas scene is among the best known images in the United States Capitol. It is on display in the east grand stairway of the House wing</w:t>
      </w:r>
      <w:r w:rsidR="00491A63" w:rsidRPr="00E43211">
        <w:rPr>
          <w:rFonts w:ascii="Cambria" w:eastAsia="Cambria" w:hAnsi="Cambria" w:cs="Cambria"/>
          <w:color w:val="323232"/>
          <w:sz w:val="24"/>
        </w:rPr>
        <w:t>.</w:t>
      </w:r>
    </w:p>
    <w:p w:rsidR="00312409" w:rsidRPr="00E43211" w:rsidRDefault="00312409" w:rsidP="00A713AB">
      <w:pPr>
        <w:pStyle w:val="Normal1"/>
        <w:numPr>
          <w:ilvl w:val="2"/>
          <w:numId w:val="4"/>
        </w:numPr>
        <w:ind w:hanging="360"/>
        <w:contextualSpacing/>
        <w:rPr>
          <w:rFonts w:ascii="Cambria" w:eastAsia="Cambria" w:hAnsi="Cambria" w:cs="Cambria"/>
          <w:sz w:val="24"/>
        </w:rPr>
      </w:pPr>
      <w:r w:rsidRPr="00E43211">
        <w:rPr>
          <w:rFonts w:ascii="Cambria" w:eastAsia="Cambria" w:hAnsi="Cambria" w:cs="Cambria"/>
          <w:color w:val="323232"/>
          <w:sz w:val="24"/>
        </w:rPr>
        <w:t xml:space="preserve">Using the list of techniques created, student should analyze how the artist chose to portray their delegates. </w:t>
      </w:r>
      <w:r w:rsidRPr="00E43211">
        <w:rPr>
          <w:rFonts w:ascii="Cambria" w:eastAsia="Cambria" w:hAnsi="Cambria" w:cs="Cambria"/>
          <w:sz w:val="24"/>
        </w:rPr>
        <w:t xml:space="preserve">Next, they will go back to the reading and highlight any information that could aid in understanding the individual’s placement, prominence, etc. </w:t>
      </w:r>
    </w:p>
    <w:p w:rsidR="003E3F9F" w:rsidRDefault="00ED74E1" w:rsidP="00ED74E1">
      <w:pPr>
        <w:pStyle w:val="Normal1"/>
        <w:numPr>
          <w:ilvl w:val="2"/>
          <w:numId w:val="4"/>
        </w:numPr>
        <w:ind w:hanging="359"/>
        <w:contextualSpacing/>
        <w:rPr>
          <w:rFonts w:ascii="Cambria" w:eastAsia="Cambria" w:hAnsi="Cambria" w:cs="Cambria"/>
          <w:sz w:val="24"/>
        </w:rPr>
      </w:pPr>
      <w:r w:rsidRPr="00E43211">
        <w:rPr>
          <w:rFonts w:ascii="Cambria" w:eastAsia="Cambria" w:hAnsi="Cambria" w:cs="Cambria"/>
          <w:sz w:val="24"/>
        </w:rPr>
        <w:t xml:space="preserve">Create a list: What questions do you need answered to understand the political message of the author? </w:t>
      </w:r>
    </w:p>
    <w:p w:rsidR="003E3F9F" w:rsidRDefault="003E3F9F" w:rsidP="003E3F9F">
      <w:pPr>
        <w:pStyle w:val="Normal1"/>
        <w:numPr>
          <w:ilvl w:val="0"/>
          <w:numId w:val="4"/>
        </w:numPr>
        <w:contextualSpacing/>
        <w:rPr>
          <w:rFonts w:ascii="Cambria" w:eastAsia="Cambria" w:hAnsi="Cambria" w:cs="Cambria"/>
          <w:sz w:val="24"/>
        </w:rPr>
      </w:pPr>
      <w:r>
        <w:rPr>
          <w:rFonts w:ascii="Cambria" w:eastAsia="Cambria" w:hAnsi="Cambria" w:cs="Cambria"/>
          <w:sz w:val="24"/>
        </w:rPr>
        <w:t>Day 7:</w:t>
      </w:r>
    </w:p>
    <w:p w:rsidR="003E3F9F" w:rsidRPr="003E3F9F" w:rsidRDefault="003E3F9F" w:rsidP="003E3F9F">
      <w:pPr>
        <w:pStyle w:val="Normal1"/>
        <w:numPr>
          <w:ilvl w:val="1"/>
          <w:numId w:val="4"/>
        </w:numPr>
        <w:ind w:left="2160" w:hanging="360"/>
        <w:contextualSpacing/>
        <w:rPr>
          <w:rFonts w:ascii="Cambria" w:eastAsia="Cambria" w:hAnsi="Cambria" w:cs="Cambria"/>
          <w:sz w:val="24"/>
        </w:rPr>
      </w:pPr>
      <w:r w:rsidRPr="003E3F9F">
        <w:rPr>
          <w:rFonts w:ascii="Cambria" w:eastAsia="Cambria" w:hAnsi="Cambria" w:cs="Cambria"/>
          <w:sz w:val="24"/>
        </w:rPr>
        <w:t xml:space="preserve">During this lesson students will be analyzing the painting </w:t>
      </w:r>
      <w:r w:rsidRPr="003E3F9F">
        <w:rPr>
          <w:rFonts w:ascii="Cambria" w:eastAsia="Cambria" w:hAnsi="Cambria" w:cs="Cambria"/>
          <w:i/>
          <w:sz w:val="24"/>
        </w:rPr>
        <w:t xml:space="preserve">Scene at the Signing of the Constitution of the United States </w:t>
      </w:r>
      <w:r w:rsidRPr="003E3F9F">
        <w:rPr>
          <w:rFonts w:ascii="Cambria" w:eastAsia="Cambria" w:hAnsi="Cambria" w:cs="Cambria"/>
          <w:sz w:val="24"/>
        </w:rPr>
        <w:t>for author’s craft</w:t>
      </w:r>
      <w:r w:rsidRPr="003E3F9F">
        <w:rPr>
          <w:rFonts w:ascii="Cambria" w:eastAsia="Cambria" w:hAnsi="Cambria" w:cs="Cambria"/>
          <w:i/>
          <w:sz w:val="24"/>
        </w:rPr>
        <w:t xml:space="preserve">. </w:t>
      </w:r>
      <w:r w:rsidRPr="003E3F9F">
        <w:rPr>
          <w:rFonts w:ascii="Cambria" w:eastAsia="Cambria" w:hAnsi="Cambria" w:cs="Cambria"/>
          <w:sz w:val="24"/>
        </w:rPr>
        <w:t xml:space="preserve">Analyze the four quadrants of the painting. Students will annotate the painting indicating their observations. </w:t>
      </w:r>
    </w:p>
    <w:p w:rsidR="003E3F9F" w:rsidRPr="00E43211" w:rsidRDefault="003E3F9F" w:rsidP="003E3F9F">
      <w:pPr>
        <w:pStyle w:val="Normal1"/>
        <w:numPr>
          <w:ilvl w:val="1"/>
          <w:numId w:val="4"/>
        </w:numPr>
        <w:ind w:left="2160" w:hanging="360"/>
        <w:contextualSpacing/>
        <w:rPr>
          <w:rFonts w:ascii="Cambria" w:eastAsia="Cambria" w:hAnsi="Cambria" w:cs="Cambria"/>
          <w:sz w:val="24"/>
        </w:rPr>
      </w:pPr>
      <w:r w:rsidRPr="00E43211">
        <w:rPr>
          <w:rFonts w:ascii="Cambria" w:eastAsia="Cambria" w:hAnsi="Cambria" w:cs="Cambria"/>
          <w:sz w:val="24"/>
        </w:rPr>
        <w:t xml:space="preserve">Students will look at the observations noted for each quadrant and determine the most important to analyze further. These should be written in the column “What do you see?” for each quadrant. </w:t>
      </w:r>
    </w:p>
    <w:p w:rsidR="00ED74E1" w:rsidRPr="00E43211" w:rsidRDefault="00ED74E1" w:rsidP="003E3F9F">
      <w:pPr>
        <w:pStyle w:val="Normal1"/>
        <w:ind w:left="1080"/>
        <w:contextualSpacing/>
        <w:rPr>
          <w:rFonts w:ascii="Cambria" w:eastAsia="Cambria" w:hAnsi="Cambria" w:cs="Cambria"/>
          <w:sz w:val="24"/>
        </w:rPr>
      </w:pPr>
    </w:p>
    <w:p w:rsidR="003E3F9F" w:rsidRDefault="003E3F9F" w:rsidP="003E3F9F">
      <w:pPr>
        <w:pStyle w:val="Normal1"/>
        <w:numPr>
          <w:ilvl w:val="0"/>
          <w:numId w:val="4"/>
        </w:numPr>
        <w:ind w:hanging="359"/>
        <w:contextualSpacing/>
        <w:rPr>
          <w:rFonts w:ascii="Cambria" w:eastAsia="Cambria" w:hAnsi="Cambria" w:cs="Cambria"/>
          <w:b/>
          <w:i/>
          <w:sz w:val="24"/>
          <w:highlight w:val="white"/>
        </w:rPr>
      </w:pPr>
      <w:r>
        <w:rPr>
          <w:rFonts w:ascii="Cambria" w:eastAsia="Cambria" w:hAnsi="Cambria" w:cs="Cambria"/>
          <w:b/>
          <w:i/>
          <w:sz w:val="24"/>
          <w:highlight w:val="white"/>
        </w:rPr>
        <w:t>Filmed Activity-December 12</w:t>
      </w:r>
      <w:r w:rsidRPr="00E43211">
        <w:rPr>
          <w:rFonts w:ascii="Cambria" w:eastAsia="Cambria" w:hAnsi="Cambria" w:cs="Cambria"/>
          <w:b/>
          <w:i/>
          <w:sz w:val="24"/>
          <w:highlight w:val="white"/>
        </w:rPr>
        <w:t>, 2013</w:t>
      </w:r>
    </w:p>
    <w:p w:rsidR="003E3F9F" w:rsidRPr="003E3F9F" w:rsidRDefault="003E3F9F" w:rsidP="003E3F9F">
      <w:pPr>
        <w:pStyle w:val="Normal1"/>
        <w:numPr>
          <w:ilvl w:val="2"/>
          <w:numId w:val="4"/>
        </w:numPr>
        <w:ind w:left="1440" w:hanging="360"/>
        <w:contextualSpacing/>
        <w:rPr>
          <w:rFonts w:ascii="Cambria" w:eastAsia="Cambria" w:hAnsi="Cambria" w:cs="Cambria"/>
          <w:b/>
          <w:i/>
          <w:sz w:val="24"/>
          <w:highlight w:val="white"/>
        </w:rPr>
      </w:pPr>
      <w:r>
        <w:rPr>
          <w:rFonts w:ascii="Cambria" w:eastAsia="Cambria" w:hAnsi="Cambria" w:cs="Cambria"/>
          <w:sz w:val="24"/>
          <w:highlight w:val="white"/>
        </w:rPr>
        <w:t xml:space="preserve">Introduction: See Student Directions.pptx </w:t>
      </w:r>
    </w:p>
    <w:p w:rsidR="003E3F9F" w:rsidRPr="003E3F9F" w:rsidRDefault="003E3F9F" w:rsidP="003E3F9F">
      <w:pPr>
        <w:pStyle w:val="Normal1"/>
        <w:numPr>
          <w:ilvl w:val="3"/>
          <w:numId w:val="4"/>
        </w:numPr>
        <w:ind w:left="2160" w:hanging="360"/>
        <w:contextualSpacing/>
        <w:rPr>
          <w:rFonts w:ascii="Cambria" w:eastAsia="Cambria" w:hAnsi="Cambria" w:cs="Cambria"/>
          <w:b/>
          <w:i/>
          <w:sz w:val="24"/>
          <w:highlight w:val="white"/>
        </w:rPr>
      </w:pPr>
      <w:r w:rsidRPr="00A713AB">
        <w:rPr>
          <w:rFonts w:ascii="Cambria" w:eastAsia="Cambria" w:hAnsi="Cambria" w:cs="Cambria"/>
          <w:sz w:val="24"/>
        </w:rPr>
        <w:lastRenderedPageBreak/>
        <w:t>Remind students about the task that they were posed with at the start of the task and the assessment question they will be answering in the upcoming days:</w:t>
      </w:r>
      <w:r w:rsidRPr="00A713AB">
        <w:rPr>
          <w:rFonts w:ascii="Cambria" w:eastAsia="Cambria" w:hAnsi="Cambria" w:cs="Cambria"/>
          <w:b/>
          <w:i/>
          <w:sz w:val="24"/>
        </w:rPr>
        <w:t xml:space="preserve"> </w:t>
      </w:r>
      <w:r w:rsidRPr="00A713AB">
        <w:rPr>
          <w:rFonts w:ascii="Cambria" w:eastAsia="Cambria" w:hAnsi="Cambria" w:cs="Cambria"/>
          <w:sz w:val="24"/>
        </w:rPr>
        <w:t>Should Christy’s painting remain on display in Washington, D.C. or should it be replaced?</w:t>
      </w:r>
      <w:r>
        <w:rPr>
          <w:rFonts w:ascii="Cambria" w:eastAsia="Cambria" w:hAnsi="Cambria" w:cs="Cambria"/>
          <w:sz w:val="24"/>
        </w:rPr>
        <w:t xml:space="preserve"> </w:t>
      </w:r>
    </w:p>
    <w:p w:rsidR="003E3F9F" w:rsidRPr="00F24FAA" w:rsidRDefault="003E3F9F" w:rsidP="003E3F9F">
      <w:pPr>
        <w:pStyle w:val="Normal1"/>
        <w:numPr>
          <w:ilvl w:val="3"/>
          <w:numId w:val="4"/>
        </w:numPr>
        <w:ind w:left="2160" w:hanging="360"/>
        <w:contextualSpacing/>
        <w:rPr>
          <w:rFonts w:ascii="Cambria" w:eastAsia="Cambria" w:hAnsi="Cambria" w:cs="Cambria"/>
          <w:b/>
          <w:i/>
          <w:sz w:val="24"/>
          <w:highlight w:val="white"/>
        </w:rPr>
      </w:pPr>
      <w:r>
        <w:rPr>
          <w:rFonts w:ascii="Cambria" w:eastAsia="Cambria" w:hAnsi="Cambria" w:cs="Cambria"/>
          <w:sz w:val="24"/>
        </w:rPr>
        <w:t xml:space="preserve">Review essential questions and learning objectives. </w:t>
      </w:r>
    </w:p>
    <w:p w:rsidR="003E3F9F" w:rsidRPr="00A713AB" w:rsidRDefault="003E3F9F" w:rsidP="003E3F9F">
      <w:pPr>
        <w:pStyle w:val="Normal1"/>
        <w:numPr>
          <w:ilvl w:val="3"/>
          <w:numId w:val="4"/>
        </w:numPr>
        <w:ind w:left="2160" w:hanging="360"/>
        <w:contextualSpacing/>
        <w:rPr>
          <w:rFonts w:ascii="Cambria" w:eastAsia="Cambria" w:hAnsi="Cambria" w:cs="Cambria"/>
          <w:b/>
          <w:i/>
          <w:sz w:val="24"/>
          <w:highlight w:val="white"/>
        </w:rPr>
      </w:pPr>
      <w:r>
        <w:rPr>
          <w:rFonts w:ascii="Cambria" w:eastAsia="Cambria" w:hAnsi="Cambria" w:cs="Cambria"/>
          <w:sz w:val="24"/>
        </w:rPr>
        <w:t xml:space="preserve">Model the analysis process using the Constitutional Convention secretary (central in the image). Refer to the artistic techniques used and a short reading passage projected on screen. </w:t>
      </w:r>
    </w:p>
    <w:p w:rsidR="00921B3E" w:rsidRPr="00E43211" w:rsidRDefault="003E3F9F" w:rsidP="00A713AB">
      <w:pPr>
        <w:pStyle w:val="Normal1"/>
        <w:numPr>
          <w:ilvl w:val="0"/>
          <w:numId w:val="4"/>
        </w:numPr>
        <w:contextualSpacing/>
        <w:rPr>
          <w:rFonts w:ascii="Cambria" w:eastAsia="Cambria" w:hAnsi="Cambria" w:cs="Cambria"/>
          <w:b/>
          <w:i/>
          <w:sz w:val="24"/>
          <w:highlight w:val="white"/>
        </w:rPr>
      </w:pPr>
      <w:r>
        <w:rPr>
          <w:rFonts w:ascii="Cambria" w:eastAsia="Cambria" w:hAnsi="Cambria" w:cs="Cambria"/>
          <w:b/>
          <w:i/>
          <w:sz w:val="24"/>
          <w:highlight w:val="white"/>
        </w:rPr>
        <w:t>Activity:</w:t>
      </w:r>
    </w:p>
    <w:p w:rsidR="00E43211" w:rsidRPr="00E43211" w:rsidRDefault="008955DE" w:rsidP="00A713AB">
      <w:pPr>
        <w:pStyle w:val="Normal1"/>
        <w:numPr>
          <w:ilvl w:val="2"/>
          <w:numId w:val="4"/>
        </w:numPr>
        <w:ind w:hanging="360"/>
        <w:contextualSpacing/>
        <w:rPr>
          <w:rFonts w:ascii="Cambria" w:eastAsia="Cambria" w:hAnsi="Cambria" w:cs="Cambria"/>
          <w:sz w:val="24"/>
          <w:highlight w:val="white"/>
        </w:rPr>
      </w:pPr>
      <w:r w:rsidRPr="00E43211">
        <w:rPr>
          <w:rFonts w:ascii="Cambria" w:eastAsia="Cambria" w:hAnsi="Cambria" w:cs="Cambria"/>
          <w:sz w:val="24"/>
          <w:highlight w:val="white"/>
        </w:rPr>
        <w:t xml:space="preserve">Students will work in small groups analyzing the painting </w:t>
      </w:r>
      <w:r w:rsidRPr="00E43211">
        <w:rPr>
          <w:rFonts w:ascii="Cambria" w:eastAsia="Cambria" w:hAnsi="Cambria" w:cs="Cambria"/>
          <w:i/>
          <w:sz w:val="24"/>
          <w:highlight w:val="white"/>
        </w:rPr>
        <w:t xml:space="preserve">Scene at the Signing of the Constitution of the United States </w:t>
      </w:r>
      <w:r w:rsidRPr="00E43211">
        <w:rPr>
          <w:rFonts w:ascii="Cambria" w:eastAsia="Cambria" w:hAnsi="Cambria" w:cs="Cambria"/>
          <w:sz w:val="24"/>
          <w:highlight w:val="white"/>
        </w:rPr>
        <w:t xml:space="preserve">for intended message of the artist. </w:t>
      </w:r>
      <w:r w:rsidR="00462090" w:rsidRPr="00E43211">
        <w:rPr>
          <w:rFonts w:ascii="Cambria" w:eastAsia="Cambria" w:hAnsi="Cambria" w:cs="Cambria"/>
          <w:sz w:val="24"/>
          <w:highlight w:val="white"/>
        </w:rPr>
        <w:t>Using the graphic organizer next to each quadrant, students will infer the meaning of each of the observations placed in the “What do you see?” column. These inferences will be noted in the column “What do you think it means?</w:t>
      </w:r>
      <w:r w:rsidR="003E3F9F">
        <w:rPr>
          <w:rFonts w:ascii="Cambria" w:eastAsia="Cambria" w:hAnsi="Cambria" w:cs="Cambria"/>
          <w:sz w:val="24"/>
          <w:highlight w:val="white"/>
        </w:rPr>
        <w:t xml:space="preserve">” </w:t>
      </w:r>
      <w:r w:rsidR="00462090" w:rsidRPr="00E43211">
        <w:rPr>
          <w:rFonts w:ascii="Cambria" w:eastAsia="Cambria" w:hAnsi="Cambria" w:cs="Cambria"/>
          <w:sz w:val="24"/>
          <w:highlight w:val="white"/>
        </w:rPr>
        <w:t xml:space="preserve"> </w:t>
      </w:r>
      <w:r w:rsidRPr="00E43211">
        <w:rPr>
          <w:rFonts w:ascii="Cambria" w:eastAsia="Cambria" w:hAnsi="Cambria" w:cs="Cambria"/>
          <w:sz w:val="24"/>
          <w:highlight w:val="white"/>
        </w:rPr>
        <w:t xml:space="preserve">Students will use the painting and the readings </w:t>
      </w:r>
      <w:r w:rsidR="00462090" w:rsidRPr="00E43211">
        <w:rPr>
          <w:rFonts w:ascii="Cambria" w:eastAsia="Cambria" w:hAnsi="Cambria" w:cs="Cambria"/>
          <w:sz w:val="24"/>
          <w:highlight w:val="white"/>
        </w:rPr>
        <w:t>about the delegates</w:t>
      </w:r>
      <w:r w:rsidR="003E3F9F">
        <w:rPr>
          <w:rFonts w:ascii="Cambria" w:eastAsia="Cambria" w:hAnsi="Cambria" w:cs="Cambria"/>
          <w:sz w:val="24"/>
          <w:highlight w:val="white"/>
        </w:rPr>
        <w:t xml:space="preserve"> (each student was given a different reading)</w:t>
      </w:r>
      <w:r w:rsidR="00462090" w:rsidRPr="00E43211">
        <w:rPr>
          <w:rFonts w:ascii="Cambria" w:eastAsia="Cambria" w:hAnsi="Cambria" w:cs="Cambria"/>
          <w:sz w:val="24"/>
          <w:highlight w:val="white"/>
        </w:rPr>
        <w:t xml:space="preserve"> as text to either support or refute their inferences</w:t>
      </w:r>
      <w:r w:rsidRPr="00E43211">
        <w:rPr>
          <w:rFonts w:ascii="Cambria" w:eastAsia="Cambria" w:hAnsi="Cambria" w:cs="Cambria"/>
          <w:sz w:val="24"/>
          <w:highlight w:val="white"/>
        </w:rPr>
        <w:t xml:space="preserve">. They should also refer to the source packet (Constitution, Federalism Chart, etc.). </w:t>
      </w:r>
      <w:r w:rsidR="003E3F9F">
        <w:rPr>
          <w:rFonts w:ascii="Cambria" w:eastAsia="Cambria" w:hAnsi="Cambria" w:cs="Cambria"/>
          <w:sz w:val="24"/>
          <w:highlight w:val="white"/>
        </w:rPr>
        <w:t xml:space="preserve">While students are analyzing the image, they should write down any questions they need answered—questions that they would later pose to other students responsible for delegates not represented in their groups. Students will use the texts to answer the posed questions. The information provided will them be utilized by the students in the group to further analyze the painting for artist’s point of view and purpose. </w:t>
      </w:r>
    </w:p>
    <w:p w:rsidR="00E43211" w:rsidRPr="00E43211" w:rsidRDefault="00E43211" w:rsidP="00E43211">
      <w:pPr>
        <w:pStyle w:val="Normal1"/>
        <w:numPr>
          <w:ilvl w:val="1"/>
          <w:numId w:val="4"/>
        </w:numPr>
        <w:ind w:hanging="359"/>
        <w:contextualSpacing/>
        <w:rPr>
          <w:rFonts w:ascii="Cambria" w:eastAsia="Cambria" w:hAnsi="Cambria" w:cs="Cambria"/>
          <w:sz w:val="24"/>
          <w:highlight w:val="white"/>
        </w:rPr>
      </w:pPr>
      <w:r w:rsidRPr="00E43211">
        <w:rPr>
          <w:rFonts w:ascii="Cambria" w:eastAsia="Cambria" w:hAnsi="Cambria" w:cs="Cambria"/>
          <w:sz w:val="24"/>
        </w:rPr>
        <w:t xml:space="preserve">Reference (Closure): </w:t>
      </w:r>
    </w:p>
    <w:p w:rsidR="003E3F9F" w:rsidRPr="003E3F9F" w:rsidRDefault="003E3F9F" w:rsidP="00E43211">
      <w:pPr>
        <w:pStyle w:val="Normal1"/>
        <w:numPr>
          <w:ilvl w:val="2"/>
          <w:numId w:val="4"/>
        </w:numPr>
        <w:ind w:hanging="359"/>
        <w:contextualSpacing/>
        <w:rPr>
          <w:rFonts w:ascii="Cambria" w:eastAsia="Cambria" w:hAnsi="Cambria" w:cs="Cambria"/>
          <w:sz w:val="24"/>
          <w:highlight w:val="white"/>
        </w:rPr>
      </w:pPr>
      <w:r>
        <w:rPr>
          <w:rFonts w:ascii="Cambria" w:eastAsia="Cambria" w:hAnsi="Cambria" w:cs="Cambria"/>
          <w:sz w:val="24"/>
          <w:highlight w:val="white"/>
        </w:rPr>
        <w:t xml:space="preserve">Answer the questions on the back of the folder. See FORMATIVE assessment below. </w:t>
      </w:r>
    </w:p>
    <w:p w:rsidR="00E43211" w:rsidRPr="00E43211" w:rsidRDefault="00E43211" w:rsidP="00E43211">
      <w:pPr>
        <w:pStyle w:val="Normal1"/>
        <w:numPr>
          <w:ilvl w:val="2"/>
          <w:numId w:val="4"/>
        </w:numPr>
        <w:ind w:hanging="359"/>
        <w:contextualSpacing/>
        <w:rPr>
          <w:rFonts w:ascii="Cambria" w:eastAsia="Cambria" w:hAnsi="Cambria" w:cs="Cambria"/>
          <w:sz w:val="24"/>
          <w:highlight w:val="white"/>
        </w:rPr>
      </w:pPr>
      <w:r w:rsidRPr="00E43211">
        <w:rPr>
          <w:rFonts w:ascii="Cambria" w:eastAsia="Cambria" w:hAnsi="Cambria" w:cs="Cambria"/>
          <w:sz w:val="24"/>
        </w:rPr>
        <w:t>Answer the question: Should Christy’s painting remain in Washington, D.C. or be replaced? To answer this question students must consider the author’s message</w:t>
      </w:r>
      <w:r w:rsidR="00511CDC">
        <w:rPr>
          <w:rFonts w:ascii="Cambria" w:eastAsia="Cambria" w:hAnsi="Cambria" w:cs="Cambria"/>
          <w:sz w:val="24"/>
        </w:rPr>
        <w:t xml:space="preserve"> and the ideals outlined in the Constitution. </w:t>
      </w:r>
      <w:r w:rsidRPr="00E43211">
        <w:rPr>
          <w:rFonts w:ascii="Cambria" w:eastAsia="Cambria" w:hAnsi="Cambria" w:cs="Cambria"/>
          <w:sz w:val="24"/>
        </w:rPr>
        <w:t xml:space="preserve"> </w:t>
      </w:r>
    </w:p>
    <w:p w:rsidR="00921B3E" w:rsidRPr="00A713AB" w:rsidRDefault="00E43211" w:rsidP="00A713AB">
      <w:pPr>
        <w:pStyle w:val="Normal1"/>
        <w:numPr>
          <w:ilvl w:val="2"/>
          <w:numId w:val="4"/>
        </w:numPr>
        <w:ind w:hanging="359"/>
        <w:contextualSpacing/>
        <w:rPr>
          <w:rFonts w:ascii="Cambria" w:eastAsia="Cambria" w:hAnsi="Cambria" w:cs="Cambria"/>
          <w:sz w:val="24"/>
          <w:highlight w:val="white"/>
        </w:rPr>
      </w:pPr>
      <w:r w:rsidRPr="00E43211">
        <w:rPr>
          <w:rFonts w:ascii="Cambria" w:eastAsia="Cambria" w:hAnsi="Cambria" w:cs="Cambria"/>
          <w:sz w:val="24"/>
        </w:rPr>
        <w:t xml:space="preserve">Compare &amp; Contrast: Students will look at the mural by Faulkner and investigate it in the same way as the Christy painting. How is Christy’s message different than Faulkner and what does it say about the political time? Which of the paintings is more historically accurate? What evidence supports your conclusion? </w:t>
      </w:r>
    </w:p>
    <w:p w:rsidR="00462090" w:rsidRPr="00E43211" w:rsidRDefault="008955DE">
      <w:pPr>
        <w:pStyle w:val="Normal1"/>
        <w:numPr>
          <w:ilvl w:val="0"/>
          <w:numId w:val="4"/>
        </w:numPr>
        <w:ind w:hanging="359"/>
        <w:contextualSpacing/>
        <w:rPr>
          <w:rFonts w:ascii="Cambria" w:eastAsia="Cambria" w:hAnsi="Cambria" w:cs="Cambria"/>
          <w:b/>
          <w:i/>
          <w:sz w:val="24"/>
          <w:highlight w:val="white"/>
        </w:rPr>
      </w:pPr>
      <w:r w:rsidRPr="00E43211">
        <w:rPr>
          <w:rFonts w:ascii="Cambria" w:eastAsia="Cambria" w:hAnsi="Cambria" w:cs="Cambria"/>
          <w:b/>
          <w:i/>
          <w:sz w:val="24"/>
          <w:highlight w:val="white"/>
        </w:rPr>
        <w:t>Follow up activity</w:t>
      </w:r>
    </w:p>
    <w:p w:rsidR="00A713AB" w:rsidRPr="00A713AB" w:rsidRDefault="00462090" w:rsidP="00A713AB">
      <w:pPr>
        <w:pStyle w:val="Normal1"/>
        <w:numPr>
          <w:ilvl w:val="0"/>
          <w:numId w:val="4"/>
        </w:numPr>
        <w:ind w:left="1440" w:hanging="360"/>
        <w:contextualSpacing/>
        <w:rPr>
          <w:rFonts w:ascii="Cambria" w:eastAsia="Cambria" w:hAnsi="Cambria" w:cs="Cambria"/>
          <w:b/>
          <w:i/>
          <w:sz w:val="24"/>
          <w:highlight w:val="white"/>
        </w:rPr>
      </w:pPr>
      <w:r w:rsidRPr="00E43211">
        <w:rPr>
          <w:rFonts w:ascii="Cambria" w:eastAsia="Cambria" w:hAnsi="Cambria" w:cs="Cambria"/>
          <w:sz w:val="24"/>
        </w:rPr>
        <w:t xml:space="preserve">Students will </w:t>
      </w:r>
      <w:r w:rsidR="00E43211" w:rsidRPr="00E43211">
        <w:rPr>
          <w:rFonts w:ascii="Cambria" w:eastAsia="Cambria" w:hAnsi="Cambria" w:cs="Cambria"/>
          <w:sz w:val="24"/>
        </w:rPr>
        <w:t xml:space="preserve">collaboratively </w:t>
      </w:r>
      <w:r w:rsidRPr="00E43211">
        <w:rPr>
          <w:rFonts w:ascii="Cambria" w:eastAsia="Cambria" w:hAnsi="Cambria" w:cs="Cambria"/>
          <w:sz w:val="24"/>
        </w:rPr>
        <w:t xml:space="preserve">be filling in the answers to questions pertaining to author’s craft, author’s message, and what elements of the Constitution Christy’s painting supports or refutes. Students will be using textual evidence </w:t>
      </w:r>
      <w:r w:rsidRPr="00E43211">
        <w:rPr>
          <w:rFonts w:ascii="Cambria" w:eastAsia="Cambria" w:hAnsi="Cambria" w:cs="Cambria"/>
          <w:sz w:val="24"/>
        </w:rPr>
        <w:lastRenderedPageBreak/>
        <w:t xml:space="preserve">to support their responses. </w:t>
      </w:r>
      <w:r w:rsidR="00E43211" w:rsidRPr="00E43211">
        <w:rPr>
          <w:rFonts w:ascii="Cambria" w:eastAsia="Cambria" w:hAnsi="Cambria" w:cs="Cambria"/>
          <w:sz w:val="24"/>
        </w:rPr>
        <w:t xml:space="preserve">Students will discuss the answers to these questions using conversation strategies we have practiced. </w:t>
      </w:r>
    </w:p>
    <w:p w:rsidR="00921B3E" w:rsidRPr="00A713AB" w:rsidRDefault="00462090" w:rsidP="00A713AB">
      <w:pPr>
        <w:pStyle w:val="Normal1"/>
        <w:numPr>
          <w:ilvl w:val="0"/>
          <w:numId w:val="4"/>
        </w:numPr>
        <w:ind w:left="1440" w:hanging="360"/>
        <w:contextualSpacing/>
        <w:rPr>
          <w:rFonts w:ascii="Cambria" w:eastAsia="Cambria" w:hAnsi="Cambria" w:cs="Cambria"/>
          <w:b/>
          <w:i/>
          <w:sz w:val="24"/>
          <w:highlight w:val="white"/>
        </w:rPr>
      </w:pPr>
      <w:r w:rsidRPr="00A713AB">
        <w:rPr>
          <w:rFonts w:ascii="Cambria" w:eastAsia="Cambria" w:hAnsi="Cambria" w:cs="Cambria"/>
          <w:sz w:val="24"/>
        </w:rPr>
        <w:t>Students will link back to the scenario outlined on the cover of the Constitution packet (Word Document: Your Task) to determine if the image should remain in Washington D.C.</w:t>
      </w:r>
      <w:r w:rsidR="00E43211" w:rsidRPr="00A713AB">
        <w:rPr>
          <w:rFonts w:ascii="Cambria" w:eastAsia="Cambria" w:hAnsi="Cambria" w:cs="Cambria"/>
          <w:sz w:val="24"/>
        </w:rPr>
        <w:t xml:space="preserve"> Students will construct a written response independently. </w:t>
      </w:r>
    </w:p>
    <w:p w:rsidR="00921B3E" w:rsidRPr="00E43211" w:rsidRDefault="00921B3E">
      <w:pPr>
        <w:pStyle w:val="Normal1"/>
        <w:ind w:left="1440"/>
        <w:rPr>
          <w:sz w:val="24"/>
        </w:rPr>
      </w:pPr>
    </w:p>
    <w:p w:rsidR="00921B3E" w:rsidRPr="00E43211" w:rsidRDefault="008955DE">
      <w:pPr>
        <w:pStyle w:val="Normal1"/>
        <w:rPr>
          <w:sz w:val="24"/>
        </w:rPr>
      </w:pPr>
      <w:r w:rsidRPr="00E43211">
        <w:rPr>
          <w:rFonts w:ascii="Cambria" w:eastAsia="Cambria" w:hAnsi="Cambria" w:cs="Cambria"/>
          <w:b/>
          <w:sz w:val="24"/>
          <w:highlight w:val="white"/>
          <w:u w:val="single"/>
        </w:rPr>
        <w:t>Assessment:</w:t>
      </w:r>
    </w:p>
    <w:p w:rsidR="00921B3E" w:rsidRPr="00E43211" w:rsidRDefault="008955DE">
      <w:pPr>
        <w:pStyle w:val="Normal1"/>
        <w:numPr>
          <w:ilvl w:val="0"/>
          <w:numId w:val="1"/>
        </w:numPr>
        <w:ind w:hanging="359"/>
        <w:contextualSpacing/>
        <w:rPr>
          <w:rFonts w:ascii="Cambria" w:eastAsia="Cambria" w:hAnsi="Cambria" w:cs="Cambria"/>
          <w:sz w:val="24"/>
          <w:highlight w:val="white"/>
        </w:rPr>
      </w:pPr>
      <w:r w:rsidRPr="00E43211">
        <w:rPr>
          <w:rFonts w:ascii="Cambria" w:eastAsia="Cambria" w:hAnsi="Cambria" w:cs="Cambria"/>
          <w:sz w:val="24"/>
        </w:rPr>
        <w:t>Graphic organizer--image analysis</w:t>
      </w:r>
    </w:p>
    <w:p w:rsidR="00921B3E" w:rsidRPr="00E43211" w:rsidRDefault="008955DE">
      <w:pPr>
        <w:pStyle w:val="Normal1"/>
        <w:numPr>
          <w:ilvl w:val="0"/>
          <w:numId w:val="1"/>
        </w:numPr>
        <w:ind w:hanging="359"/>
        <w:contextualSpacing/>
        <w:rPr>
          <w:rFonts w:ascii="Cambria" w:eastAsia="Cambria" w:hAnsi="Cambria" w:cs="Cambria"/>
          <w:sz w:val="24"/>
          <w:highlight w:val="white"/>
        </w:rPr>
      </w:pPr>
      <w:r w:rsidRPr="00E43211">
        <w:rPr>
          <w:rFonts w:ascii="Cambria" w:eastAsia="Cambria" w:hAnsi="Cambria" w:cs="Cambria"/>
          <w:sz w:val="24"/>
        </w:rPr>
        <w:t>FORMATIVE</w:t>
      </w:r>
    </w:p>
    <w:p w:rsidR="00921B3E" w:rsidRPr="00E43211" w:rsidRDefault="008955DE">
      <w:pPr>
        <w:pStyle w:val="Normal1"/>
        <w:numPr>
          <w:ilvl w:val="1"/>
          <w:numId w:val="1"/>
        </w:numPr>
        <w:ind w:hanging="359"/>
        <w:contextualSpacing/>
        <w:rPr>
          <w:rFonts w:ascii="Cambria" w:eastAsia="Cambria" w:hAnsi="Cambria" w:cs="Cambria"/>
          <w:sz w:val="24"/>
          <w:highlight w:val="white"/>
        </w:rPr>
      </w:pPr>
      <w:r w:rsidRPr="00E43211">
        <w:rPr>
          <w:rFonts w:ascii="Cambria" w:eastAsia="Cambria" w:hAnsi="Cambria" w:cs="Cambria"/>
          <w:sz w:val="24"/>
        </w:rPr>
        <w:t>To be completed by the end of the class: Answers to the analysis questions--</w:t>
      </w:r>
    </w:p>
    <w:p w:rsidR="00921B3E" w:rsidRPr="00E43211" w:rsidRDefault="008955DE">
      <w:pPr>
        <w:pStyle w:val="Normal1"/>
        <w:numPr>
          <w:ilvl w:val="2"/>
          <w:numId w:val="1"/>
        </w:numPr>
        <w:ind w:hanging="359"/>
        <w:contextualSpacing/>
        <w:rPr>
          <w:rFonts w:ascii="Cambria" w:eastAsia="Cambria" w:hAnsi="Cambria" w:cs="Cambria"/>
          <w:sz w:val="24"/>
        </w:rPr>
      </w:pPr>
      <w:r w:rsidRPr="00E43211">
        <w:rPr>
          <w:rFonts w:ascii="Cambria" w:eastAsia="Cambria" w:hAnsi="Cambria" w:cs="Cambria"/>
          <w:sz w:val="24"/>
        </w:rPr>
        <w:t>Why did Christy choose to depict individuals the way that he did?</w:t>
      </w:r>
    </w:p>
    <w:p w:rsidR="00921B3E" w:rsidRPr="00E43211" w:rsidRDefault="008955DE">
      <w:pPr>
        <w:pStyle w:val="Normal1"/>
        <w:numPr>
          <w:ilvl w:val="2"/>
          <w:numId w:val="1"/>
        </w:numPr>
        <w:ind w:hanging="359"/>
        <w:contextualSpacing/>
        <w:rPr>
          <w:rFonts w:ascii="Cambria" w:eastAsia="Cambria" w:hAnsi="Cambria" w:cs="Cambria"/>
          <w:sz w:val="24"/>
        </w:rPr>
      </w:pPr>
      <w:r w:rsidRPr="00E43211">
        <w:rPr>
          <w:rFonts w:ascii="Cambria" w:eastAsia="Cambria" w:hAnsi="Cambria" w:cs="Cambria"/>
          <w:sz w:val="24"/>
        </w:rPr>
        <w:t>How do the elements Christy chose to incorporate into his pain</w:t>
      </w:r>
      <w:r w:rsidR="00E43211" w:rsidRPr="00E43211">
        <w:rPr>
          <w:rFonts w:ascii="Cambria" w:eastAsia="Cambria" w:hAnsi="Cambria" w:cs="Cambria"/>
          <w:sz w:val="24"/>
        </w:rPr>
        <w:t>t</w:t>
      </w:r>
      <w:r w:rsidRPr="00E43211">
        <w:rPr>
          <w:rFonts w:ascii="Cambria" w:eastAsia="Cambria" w:hAnsi="Cambria" w:cs="Cambria"/>
          <w:sz w:val="24"/>
        </w:rPr>
        <w:t>ing work together to tell the story of the Constitutional Convention? Does his perspective show bias?</w:t>
      </w:r>
    </w:p>
    <w:p w:rsidR="00921B3E" w:rsidRPr="00E43211" w:rsidRDefault="008955DE">
      <w:pPr>
        <w:pStyle w:val="Normal1"/>
        <w:numPr>
          <w:ilvl w:val="2"/>
          <w:numId w:val="1"/>
        </w:numPr>
        <w:ind w:hanging="359"/>
        <w:contextualSpacing/>
        <w:rPr>
          <w:rFonts w:ascii="Cambria" w:eastAsia="Cambria" w:hAnsi="Cambria" w:cs="Cambria"/>
          <w:sz w:val="24"/>
        </w:rPr>
      </w:pPr>
      <w:r w:rsidRPr="00E43211">
        <w:rPr>
          <w:rFonts w:ascii="Cambria" w:eastAsia="Cambria" w:hAnsi="Cambria" w:cs="Cambria"/>
          <w:sz w:val="24"/>
        </w:rPr>
        <w:t xml:space="preserve">What elements of the painting are you still uncertain about after your analysis? </w:t>
      </w:r>
    </w:p>
    <w:p w:rsidR="00921B3E" w:rsidRPr="00E43211" w:rsidRDefault="008955DE">
      <w:pPr>
        <w:pStyle w:val="Normal1"/>
        <w:numPr>
          <w:ilvl w:val="2"/>
          <w:numId w:val="1"/>
        </w:numPr>
        <w:ind w:hanging="359"/>
        <w:contextualSpacing/>
        <w:rPr>
          <w:rFonts w:ascii="Cambria" w:eastAsia="Cambria" w:hAnsi="Cambria" w:cs="Cambria"/>
          <w:sz w:val="24"/>
        </w:rPr>
      </w:pPr>
      <w:r w:rsidRPr="00E43211">
        <w:rPr>
          <w:rFonts w:ascii="Cambria" w:eastAsia="Cambria" w:hAnsi="Cambria" w:cs="Cambria"/>
          <w:sz w:val="24"/>
        </w:rPr>
        <w:t xml:space="preserve">What principles outlined in the Constitution align or are in opposition to Christy’s message in his painting Scene at the Signing of the Constitution of the Untied States? </w:t>
      </w:r>
    </w:p>
    <w:p w:rsidR="00921B3E" w:rsidRPr="00E43211" w:rsidRDefault="008955DE">
      <w:pPr>
        <w:pStyle w:val="Normal1"/>
        <w:numPr>
          <w:ilvl w:val="2"/>
          <w:numId w:val="1"/>
        </w:numPr>
        <w:ind w:hanging="359"/>
        <w:contextualSpacing/>
        <w:rPr>
          <w:rFonts w:ascii="Cambria" w:eastAsia="Cambria" w:hAnsi="Cambria" w:cs="Cambria"/>
          <w:sz w:val="24"/>
        </w:rPr>
      </w:pPr>
      <w:r w:rsidRPr="00E43211">
        <w:rPr>
          <w:rFonts w:ascii="Cambria" w:eastAsia="Cambria" w:hAnsi="Cambria" w:cs="Cambria"/>
          <w:sz w:val="24"/>
        </w:rPr>
        <w:t xml:space="preserve">Did the author’s purpose for creating the image impact the overall message of the piece? </w:t>
      </w:r>
    </w:p>
    <w:p w:rsidR="00921B3E" w:rsidRPr="00E43211" w:rsidRDefault="008955DE">
      <w:pPr>
        <w:pStyle w:val="Normal1"/>
        <w:numPr>
          <w:ilvl w:val="0"/>
          <w:numId w:val="1"/>
        </w:numPr>
        <w:ind w:hanging="359"/>
        <w:contextualSpacing/>
        <w:rPr>
          <w:rFonts w:ascii="Cambria" w:eastAsia="Cambria" w:hAnsi="Cambria" w:cs="Cambria"/>
          <w:sz w:val="24"/>
          <w:highlight w:val="white"/>
        </w:rPr>
      </w:pPr>
      <w:r w:rsidRPr="00E43211">
        <w:rPr>
          <w:rFonts w:ascii="Cambria" w:eastAsia="Cambria" w:hAnsi="Cambria" w:cs="Cambria"/>
          <w:sz w:val="24"/>
        </w:rPr>
        <w:t>SUMMATIVE</w:t>
      </w:r>
    </w:p>
    <w:p w:rsidR="00921B3E" w:rsidRPr="00E43211" w:rsidRDefault="008955DE">
      <w:pPr>
        <w:pStyle w:val="Normal1"/>
        <w:numPr>
          <w:ilvl w:val="1"/>
          <w:numId w:val="1"/>
        </w:numPr>
        <w:ind w:hanging="359"/>
        <w:contextualSpacing/>
        <w:rPr>
          <w:rFonts w:ascii="Cambria" w:eastAsia="Cambria" w:hAnsi="Cambria" w:cs="Cambria"/>
          <w:sz w:val="24"/>
          <w:highlight w:val="white"/>
        </w:rPr>
      </w:pPr>
      <w:r w:rsidRPr="00E43211">
        <w:rPr>
          <w:rFonts w:ascii="Cambria" w:eastAsia="Cambria" w:hAnsi="Cambria" w:cs="Cambria"/>
          <w:sz w:val="24"/>
        </w:rPr>
        <w:t xml:space="preserve">To be completed the following day: Argument--Formulate a claim that answers the question: Should Christy’s painting remain on display in Washington, D.C. or should it be replaced? For this response, teacher will be looking for the ability to formulate a clear, relevant claim and support the claim relevant, accurate textual evidence from multiple sources. </w:t>
      </w:r>
    </w:p>
    <w:p w:rsidR="00921B3E" w:rsidRPr="00E43211" w:rsidRDefault="00921B3E">
      <w:pPr>
        <w:pStyle w:val="Normal1"/>
        <w:rPr>
          <w:sz w:val="24"/>
        </w:rPr>
      </w:pPr>
    </w:p>
    <w:p w:rsidR="00921B3E" w:rsidRPr="00E43211" w:rsidRDefault="00921B3E">
      <w:pPr>
        <w:pStyle w:val="Normal1"/>
        <w:rPr>
          <w:sz w:val="24"/>
        </w:rPr>
      </w:pPr>
    </w:p>
    <w:sectPr w:rsidR="00921B3E" w:rsidRPr="00E43211" w:rsidSect="00921B3E">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45DF"/>
    <w:multiLevelType w:val="multilevel"/>
    <w:tmpl w:val="66AEB5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9A91E6B"/>
    <w:multiLevelType w:val="multilevel"/>
    <w:tmpl w:val="6F5A6D7A"/>
    <w:lvl w:ilvl="0">
      <w:start w:val="1"/>
      <w:numFmt w:val="bullet"/>
      <w:lvlText w:val="○"/>
      <w:lvlJc w:val="left"/>
      <w:pPr>
        <w:ind w:left="720" w:firstLine="360"/>
      </w:pPr>
      <w:rPr>
        <w:rFonts w:ascii="Times New Roman" w:hAnsi="Times New Roman" w:hint="default"/>
      </w:rPr>
    </w:lvl>
    <w:lvl w:ilvl="1">
      <w:start w:val="1"/>
      <w:numFmt w:val="bullet"/>
      <w:lvlText w:val="○"/>
      <w:lvlJc w:val="left"/>
      <w:pPr>
        <w:ind w:left="1440" w:firstLine="1080"/>
      </w:pPr>
      <w:rPr>
        <w:u w:val="none"/>
      </w:rPr>
    </w:lvl>
    <w:lvl w:ilvl="2">
      <w:start w:val="1"/>
      <w:numFmt w:val="bullet"/>
      <w:lvlText w:val="○"/>
      <w:lvlJc w:val="left"/>
      <w:pPr>
        <w:ind w:left="2160" w:firstLine="1800"/>
      </w:pPr>
      <w:rPr>
        <w:rFonts w:ascii="Times New Roman" w:hAnsi="Times New Roman" w:hint="default"/>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A440DC9"/>
    <w:multiLevelType w:val="multilevel"/>
    <w:tmpl w:val="90521ED0"/>
    <w:lvl w:ilvl="0">
      <w:start w:val="1"/>
      <w:numFmt w:val="bullet"/>
      <w:lvlText w:val="●"/>
      <w:lvlJc w:val="left"/>
      <w:pPr>
        <w:ind w:left="720" w:firstLine="360"/>
      </w:pPr>
      <w:rPr>
        <w:rFonts w:ascii="Times New Roman" w:hAnsi="Times New Roman" w:hint="default"/>
      </w:rPr>
    </w:lvl>
    <w:lvl w:ilvl="1">
      <w:start w:val="1"/>
      <w:numFmt w:val="bullet"/>
      <w:lvlText w:val="○"/>
      <w:lvlJc w:val="left"/>
      <w:pPr>
        <w:ind w:left="1440" w:firstLine="1080"/>
      </w:pPr>
      <w:rPr>
        <w:rFonts w:ascii="Times New Roman" w:hAnsi="Times New Roman" w:hint="default"/>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0D44A54"/>
    <w:multiLevelType w:val="multilevel"/>
    <w:tmpl w:val="7402E7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10B0FAD"/>
    <w:multiLevelType w:val="multilevel"/>
    <w:tmpl w:val="436E49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2887E08"/>
    <w:multiLevelType w:val="multilevel"/>
    <w:tmpl w:val="90521ED0"/>
    <w:lvl w:ilvl="0">
      <w:start w:val="1"/>
      <w:numFmt w:val="bullet"/>
      <w:lvlText w:val="○"/>
      <w:lvlJc w:val="left"/>
      <w:pPr>
        <w:ind w:left="720" w:firstLine="360"/>
      </w:pPr>
      <w:rPr>
        <w:rFonts w:ascii="Times New Roman" w:hAnsi="Times New Roman" w:hint="default"/>
      </w:rPr>
    </w:lvl>
    <w:lvl w:ilvl="1">
      <w:start w:val="1"/>
      <w:numFmt w:val="bullet"/>
      <w:lvlText w:val="○"/>
      <w:lvlJc w:val="left"/>
      <w:pPr>
        <w:ind w:left="1440" w:firstLine="1080"/>
      </w:pPr>
      <w:rPr>
        <w:rFonts w:ascii="Times New Roman" w:hAnsi="Times New Roman" w:hint="default"/>
      </w:rPr>
    </w:lvl>
    <w:lvl w:ilvl="2">
      <w:start w:val="1"/>
      <w:numFmt w:val="bullet"/>
      <w:lvlText w:val="○"/>
      <w:lvlJc w:val="left"/>
      <w:pPr>
        <w:ind w:left="2160" w:firstLine="1800"/>
      </w:pPr>
      <w:rPr>
        <w:rFonts w:ascii="Times New Roman" w:hAnsi="Times New Roman" w:hint="default"/>
      </w:rPr>
    </w:lvl>
    <w:lvl w:ilvl="3">
      <w:start w:val="1"/>
      <w:numFmt w:val="bullet"/>
      <w:lvlText w:val="○"/>
      <w:lvlJc w:val="left"/>
      <w:pPr>
        <w:ind w:left="2880" w:firstLine="2520"/>
      </w:pPr>
      <w:rPr>
        <w:rFonts w:ascii="Times New Roman" w:hAnsi="Times New Roman" w:hint="default"/>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838136A"/>
    <w:multiLevelType w:val="multilevel"/>
    <w:tmpl w:val="1F5091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E562AB3"/>
    <w:multiLevelType w:val="multilevel"/>
    <w:tmpl w:val="6F5A6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3E"/>
    <w:rsid w:val="000F50C3"/>
    <w:rsid w:val="00312409"/>
    <w:rsid w:val="003E3F9F"/>
    <w:rsid w:val="00462090"/>
    <w:rsid w:val="00491A63"/>
    <w:rsid w:val="00511CDC"/>
    <w:rsid w:val="00526667"/>
    <w:rsid w:val="005F5D8F"/>
    <w:rsid w:val="0064270D"/>
    <w:rsid w:val="0065482B"/>
    <w:rsid w:val="00693FFF"/>
    <w:rsid w:val="008955DE"/>
    <w:rsid w:val="00921B3E"/>
    <w:rsid w:val="00A13BDA"/>
    <w:rsid w:val="00A713AB"/>
    <w:rsid w:val="00BB3CA7"/>
    <w:rsid w:val="00DD0A81"/>
    <w:rsid w:val="00E43211"/>
    <w:rsid w:val="00EB5C55"/>
    <w:rsid w:val="00ED74E1"/>
    <w:rsid w:val="00F127AE"/>
    <w:rsid w:val="00F24F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75120-306B-40B4-BB51-6336497B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70D"/>
  </w:style>
  <w:style w:type="paragraph" w:styleId="Heading1">
    <w:name w:val="heading 1"/>
    <w:basedOn w:val="Normal1"/>
    <w:next w:val="Normal1"/>
    <w:rsid w:val="00921B3E"/>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921B3E"/>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921B3E"/>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921B3E"/>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921B3E"/>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921B3E"/>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1B3E"/>
    <w:pPr>
      <w:spacing w:line="276" w:lineRule="auto"/>
    </w:pPr>
    <w:rPr>
      <w:rFonts w:ascii="Arial" w:eastAsia="Arial" w:hAnsi="Arial" w:cs="Arial"/>
      <w:color w:val="000000"/>
      <w:sz w:val="22"/>
    </w:rPr>
  </w:style>
  <w:style w:type="paragraph" w:styleId="Title">
    <w:name w:val="Title"/>
    <w:basedOn w:val="Normal1"/>
    <w:next w:val="Normal1"/>
    <w:rsid w:val="00921B3E"/>
    <w:pPr>
      <w:contextualSpacing/>
    </w:pPr>
    <w:rPr>
      <w:rFonts w:ascii="Trebuchet MS" w:eastAsia="Trebuchet MS" w:hAnsi="Trebuchet MS" w:cs="Trebuchet MS"/>
      <w:sz w:val="42"/>
    </w:rPr>
  </w:style>
  <w:style w:type="paragraph" w:styleId="Subtitle">
    <w:name w:val="Subtitle"/>
    <w:basedOn w:val="Normal1"/>
    <w:next w:val="Normal1"/>
    <w:rsid w:val="00921B3E"/>
    <w:pPr>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semiHidden/>
    <w:unhideWhenUsed/>
    <w:rsid w:val="000F5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H/6-8/7/" TargetMode="External"/><Relationship Id="rId13" Type="http://schemas.openxmlformats.org/officeDocument/2006/relationships/hyperlink" Target="http://www.createyourself.com/wp-content/uploads/KeySceneAtTheSigningOfTheConstitutionOfTheUnitedStates.jpg" TargetMode="External"/><Relationship Id="rId18" Type="http://schemas.openxmlformats.org/officeDocument/2006/relationships/hyperlink" Target="http://mrworshamsushistory.wikispaces.com/file/view/Federalists_%26_Antifederalists_Chart.jpg" TargetMode="External"/><Relationship Id="rId3" Type="http://schemas.openxmlformats.org/officeDocument/2006/relationships/settings" Target="settings.xml"/><Relationship Id="rId21" Type="http://schemas.openxmlformats.org/officeDocument/2006/relationships/hyperlink" Target="http://images.yourdictionary.com/images/90.22.checks-and-balances.jpg" TargetMode="External"/><Relationship Id="rId7" Type="http://schemas.openxmlformats.org/officeDocument/2006/relationships/hyperlink" Target="http://www.corestandards.org/ELA-Literacy/RH/6-8/6/" TargetMode="External"/><Relationship Id="rId12" Type="http://schemas.openxmlformats.org/officeDocument/2006/relationships/hyperlink" Target="http://teachingamericanhistory.org/convention/christy/" TargetMode="External"/><Relationship Id="rId17" Type="http://schemas.openxmlformats.org/officeDocument/2006/relationships/hyperlink" Target="http://www.ewing.k12.nj.us/cms/lib6/NJ01001291/Centricity/Domain/122/articles%20of%20conf%20stength%20and%20weaknesse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rchives.gov/exhibits/charters/charters_mural_constitution_b.html" TargetMode="External"/><Relationship Id="rId20" Type="http://schemas.openxmlformats.org/officeDocument/2006/relationships/hyperlink" Target="http://www.youtube.com/watch?feature=player_detailpage&amp;v=qU4A2ZrllNo" TargetMode="External"/><Relationship Id="rId1" Type="http://schemas.openxmlformats.org/officeDocument/2006/relationships/numbering" Target="numbering.xml"/><Relationship Id="rId6" Type="http://schemas.openxmlformats.org/officeDocument/2006/relationships/hyperlink" Target="http://www.corestandards.org/ELA-Literacy/RI/8/1/" TargetMode="External"/><Relationship Id="rId11" Type="http://schemas.openxmlformats.org/officeDocument/2006/relationships/hyperlink" Target="http://elizabethclaire.com/store/media/general/free-download/US-Constitution-in-Simple-English-updated.pdf" TargetMode="External"/><Relationship Id="rId24" Type="http://schemas.openxmlformats.org/officeDocument/2006/relationships/fontTable" Target="fontTable.xml"/><Relationship Id="rId5" Type="http://schemas.openxmlformats.org/officeDocument/2006/relationships/hyperlink" Target="http://www.corestandards.org/ELA-Literacy/RH/6-8/1/" TargetMode="External"/><Relationship Id="rId15" Type="http://schemas.openxmlformats.org/officeDocument/2006/relationships/hyperlink" Target="http://www.archives.gov/exhibits/charters/charters_mural_constitution_b.html" TargetMode="External"/><Relationship Id="rId23" Type="http://schemas.openxmlformats.org/officeDocument/2006/relationships/hyperlink" Target="http://www.theblaze.com/stories/2012/02/03/controversial-painting-of-obama-trampling-constitution-resurfaces-artists-new-work-tells-enslaved-americans-to-wake-up/" TargetMode="External"/><Relationship Id="rId10" Type="http://schemas.openxmlformats.org/officeDocument/2006/relationships/hyperlink" Target="http://isite.lps.org/akelley/web/documents/27AmendmentsList_003.pdf" TargetMode="External"/><Relationship Id="rId19" Type="http://schemas.openxmlformats.org/officeDocument/2006/relationships/hyperlink" Target="http://bit.ly/185noy3" TargetMode="External"/><Relationship Id="rId4" Type="http://schemas.openxmlformats.org/officeDocument/2006/relationships/webSettings" Target="webSettings.xml"/><Relationship Id="rId9" Type="http://schemas.openxmlformats.org/officeDocument/2006/relationships/hyperlink" Target="http://www.archives.gov/exhibits/charters/print_friendly.html?page=constitution_transcript_content.html&amp;title=The%20Constitution%20of%20the%20United%20States%3A%20A%20Transcription" TargetMode="External"/><Relationship Id="rId14" Type="http://schemas.openxmlformats.org/officeDocument/2006/relationships/hyperlink" Target="http://teachingamericanhistory.org/convention/christy/" TargetMode="External"/><Relationship Id="rId22" Type="http://schemas.openxmlformats.org/officeDocument/2006/relationships/hyperlink" Target="http://www.beavercreek.k12.oh.us/cms/lib5/OH01000456/Centricity/Domain/281/Anti-Federalists%20and%20Federalists%202013%20B.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Helmsley Project.docx</vt:lpstr>
    </vt:vector>
  </TitlesOfParts>
  <Company>BPSD</Company>
  <LinksUpToDate>false</LinksUpToDate>
  <CharactersWithSpaces>17127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Helmsley Project.docx</dc:title>
  <dc:creator>Amanda</dc:creator>
  <cp:lastModifiedBy>Amanda Vitello</cp:lastModifiedBy>
  <cp:revision>2</cp:revision>
  <dcterms:created xsi:type="dcterms:W3CDTF">2016-08-04T16:14:00Z</dcterms:created>
  <dcterms:modified xsi:type="dcterms:W3CDTF">2016-08-04T16:14:00Z</dcterms:modified>
</cp:coreProperties>
</file>